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290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0E" w:rsidRDefault="00C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ноября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0E" w:rsidRDefault="00C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111-ГД</w:t>
            </w:r>
          </w:p>
        </w:tc>
      </w:tr>
    </w:tbl>
    <w:p w:rsidR="00C9290E" w:rsidRDefault="00C929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МУНИЦИПАЛЬНОМ ЖИЛИЩНОМ КОНТРОЛЕ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ВЗАИМОДЕЙСТВИИ</w:t>
      </w:r>
      <w:proofErr w:type="gramEnd"/>
      <w:r>
        <w:rPr>
          <w:rFonts w:ascii="Calibri" w:hAnsi="Calibri" w:cs="Calibri"/>
          <w:b/>
          <w:bCs/>
        </w:rPr>
        <w:t xml:space="preserve"> ОРГАНА РЕГИОНАЛЬНОГО ГОСУДАРСТВЕННОГО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НАДЗОРА САМАРСКОЙ ОБЛАСТИ С ОРГАНАМИ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ЖИЛИЩНОГО КОНТРОЛЯ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октября 2012 года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Самарской области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15.05.2013 </w:t>
      </w:r>
      <w:hyperlink r:id="rId6" w:history="1">
        <w:r>
          <w:rPr>
            <w:rFonts w:ascii="Calibri" w:hAnsi="Calibri" w:cs="Calibri"/>
            <w:color w:val="0000FF"/>
          </w:rPr>
          <w:t>N 42-ГД</w:t>
        </w:r>
      </w:hyperlink>
      <w:r>
        <w:rPr>
          <w:rFonts w:ascii="Calibri" w:hAnsi="Calibri" w:cs="Calibri"/>
        </w:rPr>
        <w:t xml:space="preserve">, от 22.12.2014 </w:t>
      </w:r>
      <w:hyperlink r:id="rId7" w:history="1">
        <w:r>
          <w:rPr>
            <w:rFonts w:ascii="Calibri" w:hAnsi="Calibri" w:cs="Calibri"/>
            <w:color w:val="0000FF"/>
          </w:rPr>
          <w:t>N 130-ГД</w:t>
        </w:r>
      </w:hyperlink>
      <w:r>
        <w:rPr>
          <w:rFonts w:ascii="Calibri" w:hAnsi="Calibri" w:cs="Calibri"/>
        </w:rPr>
        <w:t>,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06.02.2015 </w:t>
      </w:r>
      <w:hyperlink r:id="rId8" w:history="1">
        <w:r>
          <w:rPr>
            <w:rFonts w:ascii="Calibri" w:hAnsi="Calibri" w:cs="Calibri"/>
            <w:color w:val="0000FF"/>
          </w:rPr>
          <w:t>N 5-ГД</w:t>
        </w:r>
      </w:hyperlink>
      <w:r>
        <w:rPr>
          <w:rFonts w:ascii="Calibri" w:hAnsi="Calibri" w:cs="Calibri"/>
        </w:rPr>
        <w:t>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Жилищного кодекса Российской Федерации определяет: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осуществления муниципального жилищного контроля;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взаимодействия органа регионального государственного жилищного надзора Самарской области с органами муниципального жилищного контроля при организации и осуществлении муниципального жилищного контроля.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осуществления на территории Самарской области муниципального жилищного </w:t>
      </w:r>
      <w:proofErr w:type="gramStart"/>
      <w:r>
        <w:rPr>
          <w:rFonts w:ascii="Calibri" w:hAnsi="Calibri" w:cs="Calibri"/>
        </w:rPr>
        <w:t>контроля</w:t>
      </w:r>
      <w:proofErr w:type="gramEnd"/>
      <w:r>
        <w:rPr>
          <w:rFonts w:ascii="Calibri" w:hAnsi="Calibri" w:cs="Calibri"/>
        </w:rPr>
        <w:t xml:space="preserve"> уполномоченные органы местного самоуправления поселений и городских округов в Самарской области: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утверждают перечни должностных лиц органов муниципального жилищного контроля, являющихся муниципальными жилищными инспекторами (далее - муниципальные жилищные инспектора);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разрабатывают и принимают административные регламенты осуществления муниципального жилищного контроля.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Деятельность органов муниципального жилищного контроля направлена на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</w:t>
      </w:r>
      <w:r>
        <w:rPr>
          <w:rFonts w:ascii="Calibri" w:hAnsi="Calibri" w:cs="Calibri"/>
        </w:rPr>
        <w:lastRenderedPageBreak/>
        <w:t>требований энергетической эффективности и</w:t>
      </w:r>
      <w:proofErr w:type="gramEnd"/>
      <w:r>
        <w:rPr>
          <w:rFonts w:ascii="Calibri" w:hAnsi="Calibri" w:cs="Calibri"/>
        </w:rPr>
        <w:t xml:space="preserve">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федеральным законодательством мер по пресечению и (или) устранению выявленных нарушений.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Муниципальный жилищный контроль в отношении юридических лиц и индивидуальных предпринимателей осуществляется в формах, по основаниям, в сроки и с периодичностью,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плановых и внеплановых проверок,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4.1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4.2 статьи 20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жилищный контроль в отношении граждан осуществляется в формах, по основаниям, в сроки и с периодичностью, установленных муниципальными правовыми актами в соответствии с настоящим Законом.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Муниципальные жилищные инспектора в порядке, установленном федеральным законодательством: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посещают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проводят их обследования, а также исследования, испытания, расследования, экспертизы и другие мероприятия по контролю.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выявления при проведении проверок нарушений юридическим лицом, индивидуальным предпринимателем и гражданином обязательных требований муниципальные жилищные инспектора, проводившие проверку: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выдают предписания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</w:t>
      </w:r>
      <w:proofErr w:type="gramEnd"/>
      <w:r>
        <w:rPr>
          <w:rFonts w:ascii="Calibri" w:hAnsi="Calibri" w:cs="Calibri"/>
        </w:rPr>
        <w:t>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направляют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3) обращаются в суд с заявлениями (в случае если в многоквартирном доме имеется жилое (нежилое) помещение, находящееся в муниципальной собственности):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1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1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>
        <w:rPr>
          <w:rFonts w:ascii="Calibri" w:hAnsi="Calibri" w:cs="Calibri"/>
        </w:rPr>
        <w:t xml:space="preserve"> характер;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1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 выборе управляющей организации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 признании </w:t>
      </w:r>
      <w:proofErr w:type="gramStart"/>
      <w:r>
        <w:rPr>
          <w:rFonts w:ascii="Calibri" w:hAnsi="Calibri" w:cs="Calibri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Calibri" w:hAnsi="Calibri" w:cs="Calibri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06.02.2015 N 5-ГД)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Инспектора, уполномоченные на осуществление муниципального жилищного контроля, вправе составлять протоколы об административных правонарушениях, предусмотренных </w:t>
      </w:r>
      <w:hyperlink r:id="rId19" w:history="1">
        <w:r>
          <w:rPr>
            <w:rFonts w:ascii="Calibri" w:hAnsi="Calibri" w:cs="Calibri"/>
            <w:color w:val="0000FF"/>
          </w:rPr>
          <w:t>частью 1 статьи 19.4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частью 1 статьи 19.4.1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частью 1 статьи 19.5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статьей 19.7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22.12.2014 N 130-ГД)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Статья 3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регионального государственного жилищного надзора Самарской области и органы муниципального жилищного контроля при организации и осуществлении муниципального жилищного контроля осуществляют взаимодействие по следующим вопросам: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целей, объема, сроков проведения плановых и внеплановых проверок;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информирование о результатах проводимых проверок, состоянии соблюдения обязательных требований и об эффективности деятельности органов муниципального жилищного контроля;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в установленном порядке предложений о совершенствовании законодательства в части организации и осуществления муниципального жилищного контроля;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повышение квалификации муниципальных жилищных инспекторов.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регионального государственного жилищного надзора Самарской области осуществляет координацию вопросов, связанных с обеспечением согласованных действий органа регионального государственного жилищного надзора Самарской области и органов муниципального жилищного контроля.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целях организации взаимодействия органа государственного жилищного надзора Самарской области с органами муниципального жилищного контроля руководитель органа государственного жилищного надзора Самарской области определяет должностных лиц, ответственных за организацию взаимодействия органа государственного жилищного надзора Самарской области с органами муниципального жилищного контроля и координацию вопросов, связанных с обеспечением согласованных действий органа государственного жилищного надзора Самарской области и органов муниципального жилищного контроля.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Органы муниципального жилищного контроля направляют в орган государственного жилищного надзора Самарской области информацию о принятых муниципальных правовых актах по вопросам организации и осуществления муниципального жилищного контроля в срок не позднее десяти дней со дня их официального опубликования с приложением копий таких муниципальных правовых актов, а также сведений об их официальном опубликовании.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 государственного жилищного надзора Самарской области размещает на своем официальном сайте в сети Интернет информацию о принятых нормативных правовых актах и методических документах (разъяснениях, рекомендациях) по вопросам организации и осуществления регионального государственного жилищного надзора и муниципального жилищного контроля. Указанные нормативные правовые акты и методические документы (разъяснения, рекомендации), принятые органом государственного жилищного надзора Самарской области, размещаются в срок не позднее десяти дней со дня их официального опубликования (в отношении нормативных правовых актов) или принятия (в отношении методических документов (разъяснений, рекомендаций)) с указанием сведений об их официальном опубликовании (при наличии).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(далее - проект плана проверок) в срок до 1 июля года, предшествующего году проведения плановых проверок, направляют в орган государственного жилищного надзора Самарской области проект плана проверок.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проверок, сформированным органом государственного жилищного надзора Самарской области, на предмет исключения дублирующих проверок, информирует органы муниципального жилищного контроля о результатах сверки и направляет предложения о включении (исключении) соответствующих проверок.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поступлении в орган государственного жилищного надзора Самарской области обращений о фактах нарушения обязательных требований (далее - обращения) должностные лица органа регионального жилищного надзора Самарской области, указанные в </w:t>
      </w:r>
      <w:hyperlink w:anchor="Par6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исходя из наличия муниципальных жилых и (или) нежилых помещений в многоквартирном доме, в котором указывается на наличие нарушений, информации о проводимых и ранее проведенных проверках, принимают решение о рассмотрении</w:t>
      </w:r>
      <w:proofErr w:type="gramEnd"/>
      <w:r>
        <w:rPr>
          <w:rFonts w:ascii="Calibri" w:hAnsi="Calibri" w:cs="Calibri"/>
        </w:rPr>
        <w:t xml:space="preserve"> обращения органом государственного жилищного надзора Самарской области самостоятельно либо во взаимодействии с органами муниципального жилищного контроля в порядке, установленном </w:t>
      </w:r>
      <w:hyperlink w:anchor="Par75" w:history="1">
        <w:r>
          <w:rPr>
            <w:rFonts w:ascii="Calibri" w:hAnsi="Calibri" w:cs="Calibri"/>
            <w:color w:val="0000FF"/>
          </w:rPr>
          <w:t>частями 9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9. В случае принятия решения о рассмотрении обращения во взаимодействии с органами муниципального жилищного контроля орган государственного жилищного надзора Самарской области: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течение семи дней со дня регистрации обращения направляет его копию в органы муниципального жилищного контроля для рассмотрения и принятия решения в соответствии с их компетенцией;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установленный действующим законодательством срок направляет заявителю ответ по существу поставленных вопросов, разрешение которых не относится к компетенции органа муниципального жилищного контроля, а орган муниципального жилищного контроля направляет заявителю ответ по существу поставленных вопросов, разрешение которых относится к компетенции органа муниципального жилищного контроля.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9 введена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при рассмотрении обращения во взаимодействии с органами муниципального жилищного контроля орган государственного жилищного надзора Самарской области не проводит проверки соблюдения обязательных требований, указанных в обращении.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10 введена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При принятии органом муниципального жилищного контроля решения о проведении внеплановой проверки в отношении юридического лица, индивидуального предпринимателя, а также решения о проведении проверки в отношении гражданина на основании поступивших непосредственно в орган муниципального жилищного контроля либо направленных органом государственного жилищного надзора Самарской области обращений орган муниципального жилищного контроля в течение пяти дней со дня издания распоряжения о проведении указанной проверки</w:t>
      </w:r>
      <w:proofErr w:type="gramEnd"/>
      <w:r>
        <w:rPr>
          <w:rFonts w:ascii="Calibri" w:hAnsi="Calibri" w:cs="Calibri"/>
        </w:rPr>
        <w:t xml:space="preserve"> направляет в орган государственного жилищного надзора Самарской области информацию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проведении данной проверки с указанием целей, объемов и сроков ее проведения.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11 введена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12. В случае выявления при проведении проверок нарушений обязательных требований, допущенных юридическим лицом, индивидуальным предпринимателем или гражданином, муниципальные жилищные инспекторы, проводившие проверку, в срок не позднее дня, следующего за днем ее завершения (составления акта проверки), направляют в орган государственного жилищного надзора Самарской области следующие документы и информацию: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обращение, поступившее в орган муниципального жилищного контроля;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распоряжение органа муниципального жилищного контроля о проведении проверки;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сведения о согласовании с органами прокуратуры внеплановой выездной проверки, проведенной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"б" пункта 2 части 2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случае проведения внеплановой выездной проверки);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акт проверки, а также сведения о направлении акта проверки проверяемому лицу в случае его направления почтовым отправлением;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договор управления многоквартирным домом;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устав юридического лица;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подтверждающие полномочия представителя юридического лица, индивидуального предпринимателя или гражданина;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документы и информацию, относящиеся к предмету проверки.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12 введена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Орган государственного жилищного надзора Самарской области при получении документов и информации, указанных в </w:t>
      </w:r>
      <w:hyperlink w:anchor="Par83" w:history="1">
        <w:r>
          <w:rPr>
            <w:rFonts w:ascii="Calibri" w:hAnsi="Calibri" w:cs="Calibri"/>
            <w:color w:val="0000FF"/>
          </w:rPr>
          <w:t>части 12</w:t>
        </w:r>
      </w:hyperlink>
      <w:r>
        <w:rPr>
          <w:rFonts w:ascii="Calibri" w:hAnsi="Calibri" w:cs="Calibri"/>
        </w:rPr>
        <w:t xml:space="preserve"> настоящей статьи, принимает решение о возбуждении или об отказе в возбуждении дела об административном правонарушении в порядке, установленном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</w:t>
      </w:r>
      <w:r>
        <w:rPr>
          <w:rFonts w:ascii="Calibri" w:hAnsi="Calibri" w:cs="Calibri"/>
        </w:rPr>
        <w:lastRenderedPageBreak/>
        <w:t>правонарушениях, и в течение десяти дней со дня принятия указанного решения направляет в орган муниципального жилищного контроля информацию о принятом решении.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13 введена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Органы муниципального жилищного контроля ежемесячно в срок не позднее 10 числа месяца, следующего за отчетным, представляют в орган государственного жилищного надзора Самарской области:</w:t>
      </w:r>
      <w:proofErr w:type="gramEnd"/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поступивших в органы муниципального жилищного контроля обращениях о нарушении обязательных требований;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 результатах проведенных проверок, состоянии соблюдения обязательных требований;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информацию об исковых заявлениях, направленных в суд органом муниципального жилищного контроля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пунктом 3 части 5 статьи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14 введена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подготовки предложений о совершенствовании законодательства Российской Федерации по вопросам организации и осуществления муниципального жилищного контроля органы муниципального жилищного контроля и орган государственного жилищного надзора Самарской области проводят консультации, совещания, создают совместные рабочие группы.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15 введена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 государственного жилищного надзора Самарской области в целях эффективного осуществления муниципального жилищного контроля: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 проводит конференции, совещания по вопросам осуществления муниципального жилищного контроля и регионального государственного жилищного надзора;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оказывает органам муниципального жилищного контроля консультативную и организационную поддержку на основании соответствующих запросов.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16 введена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 государственного жилищного надзора Самарской области в целях оказания содействия в повышении квалификации муниципальных жилищных инспекторов: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направляет органам муниципального жилищного контроля информацию о семинарах и совещаниях, проводимых в целях повышения квалификации муниципальных жилищных инспекторов,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пять дней до дня их проведения;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с органами муниципального жилищного контроля выездные обучающие семинары по вопросам осуществления муниципального жилищного контроля;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обобщает и распространяет опыт по выявлению и пресечению нарушений обязательных требований на территории Самарской области.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17 введена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Органы муниципального жилищного контроля осуществляют свою деятельность с использованием государственной информационной системы Самарской области "Единая информационно-поисковая система жилищного фонда в Самарской области "Электронное ЖКХ".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18 введена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15.05.2013 N 42-ГД)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Статья 4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Н.И.МЕРКУШКИН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ноября 2012 года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111-ГД</w:t>
      </w: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90E" w:rsidRDefault="00C929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02AE" w:rsidRDefault="006F02AE">
      <w:bookmarkStart w:id="9" w:name="_GoBack"/>
      <w:bookmarkEnd w:id="9"/>
    </w:p>
    <w:sectPr w:rsidR="006F02AE" w:rsidSect="00A0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0E"/>
    <w:rsid w:val="006F02AE"/>
    <w:rsid w:val="00C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AA4184F85186B4A59C71873388C72DBC34CCC12BE35220459B99086AB1D117CA25T5e9H" TargetMode="External"/><Relationship Id="rId13" Type="http://schemas.openxmlformats.org/officeDocument/2006/relationships/hyperlink" Target="consultantplus://offline/ref=F55853EE47D130F237F1AA4184F85186B4A59C7184358FC625BC34CCC12BE35220459B99086AB1D117CA25T5e7H" TargetMode="External"/><Relationship Id="rId18" Type="http://schemas.openxmlformats.org/officeDocument/2006/relationships/hyperlink" Target="consultantplus://offline/ref=F55853EE47D130F237F1AA4184F85186B4A59C71873388C72DBC34CCC12BE35220459B99086AB1D117CA25T5e9H" TargetMode="External"/><Relationship Id="rId26" Type="http://schemas.openxmlformats.org/officeDocument/2006/relationships/hyperlink" Target="consultantplus://offline/ref=F55853EE47D130F237F1AA4184F85186B4A59C7184358FC625BC34CCC12BE35220459B99086AB1D117CA24T5e8H" TargetMode="External"/><Relationship Id="rId39" Type="http://schemas.openxmlformats.org/officeDocument/2006/relationships/hyperlink" Target="consultantplus://offline/ref=F55853EE47D130F237F1AA4184F85186B4A59C7184358FC625BC34CCC12BE35220459B99086AB1D117CA26T5e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5853EE47D130F237F1B44C92940D8EB3A9C47F8937859070E36F919622E905670AC2DF4E61TBe7H" TargetMode="External"/><Relationship Id="rId34" Type="http://schemas.openxmlformats.org/officeDocument/2006/relationships/hyperlink" Target="consultantplus://offline/ref=F55853EE47D130F237F1B44C92940D8EB3A9C1788733859070E36F919622E905670AC2DB4C67B3D2T1e7H" TargetMode="External"/><Relationship Id="rId42" Type="http://schemas.openxmlformats.org/officeDocument/2006/relationships/hyperlink" Target="consultantplus://offline/ref=F55853EE47D130F237F1AA4184F85186B4A59C7184358FC625BC34CCC12BE35220459B99086AB1D117CA21T5e9H" TargetMode="External"/><Relationship Id="rId7" Type="http://schemas.openxmlformats.org/officeDocument/2006/relationships/hyperlink" Target="consultantplus://offline/ref=F55853EE47D130F237F1AA4184F85186B4A59C7187308CC52CBC34CCC12BE35220459B99086AB1D117CA24T5e6H" TargetMode="External"/><Relationship Id="rId12" Type="http://schemas.openxmlformats.org/officeDocument/2006/relationships/hyperlink" Target="consultantplus://offline/ref=F55853EE47D130F237F1B44C92940D8EB3A9C17E8931859070E36F919622E905670AC2DB4C66B1D9T1e5H" TargetMode="External"/><Relationship Id="rId17" Type="http://schemas.openxmlformats.org/officeDocument/2006/relationships/hyperlink" Target="consultantplus://offline/ref=F55853EE47D130F237F1B44C92940D8EB3A9C17E8931859070E36F9196T2e2H" TargetMode="External"/><Relationship Id="rId25" Type="http://schemas.openxmlformats.org/officeDocument/2006/relationships/hyperlink" Target="consultantplus://offline/ref=F55853EE47D130F237F1AA4184F85186B4A59C7184358FC625BC34CCC12BE35220459B99086AB1D117CA24T5eAH" TargetMode="External"/><Relationship Id="rId33" Type="http://schemas.openxmlformats.org/officeDocument/2006/relationships/hyperlink" Target="consultantplus://offline/ref=F55853EE47D130F237F1B44C92940D8EB3A9C1788733859070E36F919622E905670AC2DB4C67B3D3T1eEH" TargetMode="External"/><Relationship Id="rId38" Type="http://schemas.openxmlformats.org/officeDocument/2006/relationships/hyperlink" Target="consultantplus://offline/ref=F55853EE47D130F237F1AA4184F85186B4A59C7184358FC625BC34CCC12BE35220459B99086AB1D117CA26T5e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853EE47D130F237F1B44C92940D8EB3A9C17E8931859070E36F9196T2e2H" TargetMode="External"/><Relationship Id="rId20" Type="http://schemas.openxmlformats.org/officeDocument/2006/relationships/hyperlink" Target="consultantplus://offline/ref=F55853EE47D130F237F1B44C92940D8EB3A9C47F8937859070E36F919622E905670AC2DF4E61TBe5H" TargetMode="External"/><Relationship Id="rId29" Type="http://schemas.openxmlformats.org/officeDocument/2006/relationships/hyperlink" Target="consultantplus://offline/ref=F55853EE47D130F237F1AA4184F85186B4A59C7184358FC625BC34CCC12BE35220459B99086AB1D117CA24T5e7H" TargetMode="External"/><Relationship Id="rId41" Type="http://schemas.openxmlformats.org/officeDocument/2006/relationships/hyperlink" Target="consultantplus://offline/ref=F55853EE47D130F237F1AA4184F85186B4A59C7184358FC625BC34CCC12BE35220459B99086AB1D117CA21T5e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53EE47D130F237F1AA4184F85186B4A59C7184358FC625BC34CCC12BE35220459B99086AB1D117CA25T5e9H" TargetMode="External"/><Relationship Id="rId11" Type="http://schemas.openxmlformats.org/officeDocument/2006/relationships/hyperlink" Target="consultantplus://offline/ref=F55853EE47D130F237F1B44C92940D8EB3A9C17E8931859070E36F919622E905670AC2DB4C66B1D6T1eEH" TargetMode="External"/><Relationship Id="rId24" Type="http://schemas.openxmlformats.org/officeDocument/2006/relationships/hyperlink" Target="consultantplus://offline/ref=F55853EE47D130F237F1AA4184F85186B4A59C7184358FC625BC34CCC12BE35220459B99086AB1D117CA24T5eCH" TargetMode="External"/><Relationship Id="rId32" Type="http://schemas.openxmlformats.org/officeDocument/2006/relationships/hyperlink" Target="consultantplus://offline/ref=F55853EE47D130F237F1AA4184F85186B4A59C7184358FC625BC34CCC12BE35220459B99086AB1D117CA27T5eAH" TargetMode="External"/><Relationship Id="rId37" Type="http://schemas.openxmlformats.org/officeDocument/2006/relationships/hyperlink" Target="consultantplus://offline/ref=F55853EE47D130F237F1AA4184F85186B4A59C7184358FC625BC34CCC12BE35220459B99086AB1D117CA26T5eAH" TargetMode="External"/><Relationship Id="rId40" Type="http://schemas.openxmlformats.org/officeDocument/2006/relationships/hyperlink" Target="consultantplus://offline/ref=F55853EE47D130F237F1AA4184F85186B4A59C7184358FC625BC34CCC12BE35220459B99086AB1D117CA21T5e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5853EE47D130F237F1B44C92940D8EB3A9C17E8931859070E36F9196T2e2H" TargetMode="External"/><Relationship Id="rId23" Type="http://schemas.openxmlformats.org/officeDocument/2006/relationships/hyperlink" Target="consultantplus://offline/ref=F55853EE47D130F237F1AA4184F85186B4A59C7187308CC52CBC34CCC12BE35220459B99086AB1D117CA24T5e6H" TargetMode="External"/><Relationship Id="rId28" Type="http://schemas.openxmlformats.org/officeDocument/2006/relationships/hyperlink" Target="consultantplus://offline/ref=F55853EE47D130F237F1AA4184F85186B4A59C7184358FC625BC34CCC12BE35220459B99086AB1D117CA24T5e6H" TargetMode="External"/><Relationship Id="rId36" Type="http://schemas.openxmlformats.org/officeDocument/2006/relationships/hyperlink" Target="consultantplus://offline/ref=F55853EE47D130F237F1B44C92940D8EB3A9C47F8937859070E36F9196T2e2H" TargetMode="External"/><Relationship Id="rId10" Type="http://schemas.openxmlformats.org/officeDocument/2006/relationships/hyperlink" Target="consultantplus://offline/ref=F55853EE47D130F237F1B44C92940D8EB3A9C1788733859070E36F9196T2e2H" TargetMode="External"/><Relationship Id="rId19" Type="http://schemas.openxmlformats.org/officeDocument/2006/relationships/hyperlink" Target="consultantplus://offline/ref=F55853EE47D130F237F1B44C92940D8EB3A9C47F8937859070E36F919622E905670AC2DF4E61TBe3H" TargetMode="External"/><Relationship Id="rId31" Type="http://schemas.openxmlformats.org/officeDocument/2006/relationships/hyperlink" Target="consultantplus://offline/ref=F55853EE47D130F237F1AA4184F85186B4A59C7184358FC625BC34CCC12BE35220459B99086AB1D117CA27T5eD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853EE47D130F237F1B44C92940D8EB3A9C17E8931859070E36F919622E905670AC2DB4C66B1D6T1e3H" TargetMode="External"/><Relationship Id="rId14" Type="http://schemas.openxmlformats.org/officeDocument/2006/relationships/hyperlink" Target="consultantplus://offline/ref=F55853EE47D130F237F1B44C92940D8EB3A9C17E8931859070E36F9196T2e2H" TargetMode="External"/><Relationship Id="rId22" Type="http://schemas.openxmlformats.org/officeDocument/2006/relationships/hyperlink" Target="consultantplus://offline/ref=F55853EE47D130F237F1B44C92940D8EB3A9C47F8937859070E36F919622E905670AC2DB4C66B6D3T1e3H" TargetMode="External"/><Relationship Id="rId27" Type="http://schemas.openxmlformats.org/officeDocument/2006/relationships/hyperlink" Target="consultantplus://offline/ref=F55853EE47D130F237F1AA4184F85186B4A59C7184358FC625BC34CCC12BE35220459B99086AB1D117CA24T5e9H" TargetMode="External"/><Relationship Id="rId30" Type="http://schemas.openxmlformats.org/officeDocument/2006/relationships/hyperlink" Target="consultantplus://offline/ref=F55853EE47D130F237F1AA4184F85186B4A59C7184358FC625BC34CCC12BE35220459B99086AB1D117CA27T5eEH" TargetMode="External"/><Relationship Id="rId35" Type="http://schemas.openxmlformats.org/officeDocument/2006/relationships/hyperlink" Target="consultantplus://offline/ref=F55853EE47D130F237F1AA4184F85186B4A59C7184358FC625BC34CCC12BE35220459B99086AB1D117CA27T5eB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2015-03-26T07:30:00Z</dcterms:created>
  <dcterms:modified xsi:type="dcterms:W3CDTF">2015-03-26T07:31:00Z</dcterms:modified>
</cp:coreProperties>
</file>