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ГОРОДСКОГО ОКРУГА ТОЛЬЯТТИ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февраля 2013 г. N 543-п/1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БЛАГОУСТРОЙСТВА ТЕРРИТОРИИ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ТОЛЬЯТТИ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Мэрии городского округа Тольятти</w:t>
      </w:r>
      <w:proofErr w:type="gramEnd"/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Самарской области от 05.11.2013 </w:t>
      </w:r>
      <w:hyperlink r:id="rId6" w:history="1">
        <w:r>
          <w:rPr>
            <w:rFonts w:ascii="Calibri" w:hAnsi="Calibri" w:cs="Calibri"/>
            <w:color w:val="0000FF"/>
          </w:rPr>
          <w:t>N 3374-п/1</w:t>
        </w:r>
      </w:hyperlink>
      <w:r>
        <w:rPr>
          <w:rFonts w:ascii="Calibri" w:hAnsi="Calibri" w:cs="Calibri"/>
        </w:rPr>
        <w:t>,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17.12.2013 </w:t>
      </w:r>
      <w:hyperlink r:id="rId7" w:history="1">
        <w:r>
          <w:rPr>
            <w:rFonts w:ascii="Calibri" w:hAnsi="Calibri" w:cs="Calibri"/>
            <w:color w:val="0000FF"/>
          </w:rPr>
          <w:t>N 3910-п/1</w:t>
        </w:r>
      </w:hyperlink>
      <w:r>
        <w:rPr>
          <w:rFonts w:ascii="Calibri" w:hAnsi="Calibri" w:cs="Calibri"/>
        </w:rPr>
        <w:t>)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в целях обеспечения благоустройства территории городского округа Тольятти, организации постоянного и эффективного контроля за содержанием городских территорий, соблюдением чистоты и порядка в городском округе Тольятти, </w:t>
      </w:r>
      <w:hyperlink r:id="rId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Тольятти мэрия городского округа Тольятти постановляет:</w:t>
      </w:r>
      <w:proofErr w:type="gramEnd"/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благоустройства территории городского округа Тольятти.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Постановления мэрии городского округа Тольятти: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От 04.05.2009 </w:t>
      </w:r>
      <w:hyperlink r:id="rId10" w:history="1">
        <w:r>
          <w:rPr>
            <w:rFonts w:ascii="Calibri" w:hAnsi="Calibri" w:cs="Calibri"/>
            <w:color w:val="0000FF"/>
          </w:rPr>
          <w:t>N 989-п/1</w:t>
        </w:r>
      </w:hyperlink>
      <w:r>
        <w:rPr>
          <w:rFonts w:ascii="Calibri" w:hAnsi="Calibri" w:cs="Calibri"/>
        </w:rPr>
        <w:t xml:space="preserve"> "Об утверждении Правил благоустройства и озеленения на территории городского округа Тольятти" (газета "Городские ведомости", N 48, 2009, 7 мая);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От 03.02.2011 </w:t>
      </w:r>
      <w:hyperlink r:id="rId11" w:history="1">
        <w:r>
          <w:rPr>
            <w:rFonts w:ascii="Calibri" w:hAnsi="Calibri" w:cs="Calibri"/>
            <w:color w:val="0000FF"/>
          </w:rPr>
          <w:t>N 295-п/1</w:t>
        </w:r>
      </w:hyperlink>
      <w:r>
        <w:rPr>
          <w:rFonts w:ascii="Calibri" w:hAnsi="Calibri" w:cs="Calibri"/>
        </w:rPr>
        <w:t xml:space="preserve"> "О внесении изменений в Постановление мэрии городского округа Тольятти от 04.05.2009 N 989-п/1 "Об утверждении Правил благоустройства и озеленения на территории городского округа Тольятти" (газета "Городские ведомости", N 14, 2011, 12 февраля).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Управлению по оргработе и связям с общественностью мэрии опубликовать настоящее Постановление в газете "Городские ведомости".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мэра Анташева С.А.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С.И.АНДРЕЕВ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N 1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мэрии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Тольятти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2013 г. N 543-п/1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ПРАВИЛА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БЛАГОУСТРОЙСТВА ТЕРРИТОРИИ ГОРОДСКОГО ОКРУГА ТОЛЬЯТТИ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Мэрии городского округа Тольятти</w:t>
      </w:r>
      <w:proofErr w:type="gramEnd"/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Самарской области от 05.11.2013 </w:t>
      </w:r>
      <w:hyperlink r:id="rId12" w:history="1">
        <w:r>
          <w:rPr>
            <w:rFonts w:ascii="Calibri" w:hAnsi="Calibri" w:cs="Calibri"/>
            <w:color w:val="0000FF"/>
          </w:rPr>
          <w:t>N 3374-п/1</w:t>
        </w:r>
      </w:hyperlink>
      <w:r>
        <w:rPr>
          <w:rFonts w:ascii="Calibri" w:hAnsi="Calibri" w:cs="Calibri"/>
        </w:rPr>
        <w:t>,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17.12.2013 </w:t>
      </w:r>
      <w:hyperlink r:id="rId13" w:history="1">
        <w:r>
          <w:rPr>
            <w:rFonts w:ascii="Calibri" w:hAnsi="Calibri" w:cs="Calibri"/>
            <w:color w:val="0000FF"/>
          </w:rPr>
          <w:t>N 3910-п/1</w:t>
        </w:r>
      </w:hyperlink>
      <w:r>
        <w:rPr>
          <w:rFonts w:ascii="Calibri" w:hAnsi="Calibri" w:cs="Calibri"/>
        </w:rPr>
        <w:t>)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lastRenderedPageBreak/>
        <w:t>1. Общие положения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Правила благоустройства территории городского округа Тольятти (далее - Правила) - разработаны на основе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в целях создания безопасной, удобной и привлекательной городской среды с учетом существующей градостроительной документации, иных нормативных правовых актов, утвержденных органами местного самоуправления городского округа Тольятти.</w:t>
      </w:r>
      <w:proofErr w:type="gramEnd"/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Правила устанавливают единые и обязательные к исполнению требования для поддержания, создания и развития на территории городского округа безопасной, комфортной, культурной и привлекательной среды, определяют порядок содержания городских территорий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пользователями, арендаторами или владельцами земельных участков, застройщиками, собственниками, владельцами и арендаторами зданий</w:t>
      </w:r>
      <w:proofErr w:type="gramEnd"/>
      <w:r>
        <w:rPr>
          <w:rFonts w:ascii="Calibri" w:hAnsi="Calibri" w:cs="Calibri"/>
        </w:rPr>
        <w:t xml:space="preserve"> (нежилых помещений), строений и сооружений, объектов благоустройства в содержании и благоустройстве территорий.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Принимаемые исполнительными органами местного самоуправления городского округа Тольятти правовые акты по организации благоустройства, содержания территорий города и объектов благоустройства должны соответствовать настоящим Правилам.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Действие настоящих Правил не распространяется на земельные участки, на которых расположены зеленые насаждения, расположенные в границах особо охраняемых природных территорий, в составе зон сельскохозяйственного использования в населенных пунктах, земель лесного фонда и городских лесов, плодово-ягодные зеленые насаждения, расположенные на территориях индивидуальных домовладений, садоводческих, дачных и огородных участках.</w:t>
      </w:r>
      <w:proofErr w:type="gramEnd"/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2. Для целей настоящих Правил используются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следующие основные термины и понятия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Благоустройство территории - комплекс предусмотренных правилами благоустройства территории городского округа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Малые архитектурные формы (МАФ) - ландшафтные и функциональные объекты дизайна,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Визуальные коммуникации - указатель наименования улицы, площади, проспекта, указатель номера дома и корпуса, указатель номера подъезда и квартир, электронные табло, уличные часовые установки, доски объявлений, тумбы, иные временные информационные объекты.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Архитектурно-художественный облик города - совокупность отличительных особенностей объемно-планировочной структуры города в целом.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Тротуар (пешеходная дорожка) - элемент дороги, предназначенный для движения пешеходов и примыкающий к проезжей части или отделенный от нее газоном.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предприятий, организаций, учреждений и иных хозяйствующих субъектов - часть городской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Прилегающая территория - часть территории общего пользования, в той или иной степени обеспечивающая жизнедеятельность (деятельность) субъектов отношений в сфере обеспечения чистоты и порядка, непосредственно примыкающая по периметру к границам строений, сооружений, земельным участкам или иным объектам, находящимся у них в собственности или на ином праве, закрепленная на основании договора с органом местного самоуправления в целях поддержания чистоты и порядка, в соответствии</w:t>
      </w:r>
      <w:proofErr w:type="gramEnd"/>
      <w:r>
        <w:rPr>
          <w:rFonts w:ascii="Calibri" w:hAnsi="Calibri" w:cs="Calibri"/>
        </w:rPr>
        <w:t xml:space="preserve"> с установленными настоящими Правилами, </w:t>
      </w:r>
      <w:r>
        <w:rPr>
          <w:rFonts w:ascii="Calibri" w:hAnsi="Calibri" w:cs="Calibri"/>
        </w:rPr>
        <w:lastRenderedPageBreak/>
        <w:t>муниципальными правовыми актами требованиями.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Мусор (отходы) - любые отходы, включая твердые бытовые отходы, крупногабаритный мусор и отходы потребления и производства.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Твердые бытовые отходы (ТБО) -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Крупногабаритный мусор (КГМ) - мебель, бытовая техника и иные бытовые отходы из жилищ, бытовых помещений организаций, утратившие свои потребительские свойства, размер которых не позволяет осуществлять их накопление в стандартные контейнеры для накопления твердых бытовых отходов.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 - стандартная емкость для сбора отходов объемом до 2 куб. м включительно.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Бункер-накопитель - стандартная емкость для сбора отходов объемом более 2 куб. 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Урна - металлическая, бетонная, разных объемов для сбора бытового мусора. Размер урны должен соответствовать назначению данной территории.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наружного освещения (УНО) - совокупность оборудования: опорных конструкций (металлических и железобетонных опор, кронштейнов), светотехнического оборудования (светильников) и линий электропередачи.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твердых бытовых отходов (крупногабаритных отходов)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ТБО (КГМ) - комплекс мероприятий по перегрузке мусора из контейнеров (отгрузка бункеров-накопителей с КГМ) в спецтранспорт, транспортировка их с мест сбора отходов на лицензированный объект утилизации (мусороперегрузочные станции, мусоросжигательные заводы, мусоросортировочные комплексы, полигоны захоронения и т.д.).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на вывоз ТБО (КГМ) - соглашение, заключенное в соответствии с действующим законодательством между заказчиком и подрядной организацией на вывоз мусора.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вывоза ТБО - составная часть договора на вывоз мусора с указанием места (адреса), объема и времени вывоза.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Утилизация отходов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Озеленение - элемент благоустройства и ландшафтной организации территории, обеспечивающий формирование среды городского округа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назначения.</w:t>
      </w:r>
      <w:proofErr w:type="gramEnd"/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Несанкционированная свалка мусора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на площади свыше 50 кв. м и объемом свыше 30 куб. 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Объекты временной уличной торговли (некапитальные объекты) - нестационарные торговые объекты, включенные в перечень типов нестационарных объектов согласно </w:t>
      </w:r>
      <w:hyperlink r:id="rId1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Методике по определению размера платы за размещение и эксплуатацию нестационарных торговых объектов, имеющих сезонный характер и (или) функционирующих на принципах развозной и разносной торговли, на земельных участках, в зданиях, строениях и сооружениях, </w:t>
      </w:r>
      <w:r>
        <w:rPr>
          <w:rFonts w:ascii="Calibri" w:hAnsi="Calibri" w:cs="Calibri"/>
        </w:rPr>
        <w:lastRenderedPageBreak/>
        <w:t>находящихся в муниципальной собственности городского округа Тольятти, а</w:t>
      </w:r>
      <w:proofErr w:type="gramEnd"/>
      <w:r>
        <w:rPr>
          <w:rFonts w:ascii="Calibri" w:hAnsi="Calibri" w:cs="Calibri"/>
        </w:rPr>
        <w:t xml:space="preserve"> также на земельных участках, государственная собственность на которые не разграничена, утвержденной Решением Думы городского округа Тольятти от 16.05.2012 N 897. Включают объекты торговли, объекты общественного питания и объекты бытового обслуживания.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городского округа Тольятти Самарской области от 05.11.2013 N 3374-п/1)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Проезд - место проезда транспортных сре</w:t>
      </w:r>
      <w:proofErr w:type="gramStart"/>
      <w:r>
        <w:rPr>
          <w:rFonts w:ascii="Calibri" w:hAnsi="Calibri" w:cs="Calibri"/>
        </w:rPr>
        <w:t>дств к ж</w:t>
      </w:r>
      <w:proofErr w:type="gramEnd"/>
      <w:r>
        <w:rPr>
          <w:rFonts w:ascii="Calibri" w:hAnsi="Calibri" w:cs="Calibri"/>
        </w:rPr>
        <w:t>илым и общественным зданиям, учреждениям, предприятиям и другим объектам городской застройки внутри районов, микрорайонов, кварталов.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Газон - участок, занятый преимущественно естественно произрастающей или засеянной травянистой растительностью (дерновый покров). Газоны подразделяются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партерные, обыкновенные, луговые, спортивные.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Сквер - рекреационная территория общего пользования, небольшого размера, являющаяся элементом оформления площади общественного центра, магистрали, используемая для кратковременного отдыха и пешеходного транзитного движения.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Специализированная организация - юридическое лицо, индивидуальный предприниматель, основной деятельностью которых является осуществление работ в соответствии с договором (муниципальным контрактом, муниципальным заданием для муниципальных бюджетных учреждений) в сфере городского хозяйства, в частности: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 и вывоз отходов и мусора;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содержание жилищного фонда городского округа;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земляных работ при строительстве, ремонте, реконструкции коммуникаций на территориях общего пользования городского округа.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содержание и уборку объектов благоустройства в пределах территории городского округа: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содержание и уборка дорог в пределах территории городского округа;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содержание и охрана элементов наружного освещения;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содержание, эксплуатация, капитальный и текущий ремонт сетей электр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газо-, тепло-, водоснабжения и водоотведения, связи;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содержание и охрана зеленых насаждений.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Содержание дорог - комплекс работ, в результате которых поддерживается транспортно-эксплуатационное состояние дороги, защитных и искусственных дорожных сооружений, полосы отвода, элементов обустройства дороги, организации и безопасности движения, отвечающих требованиям </w:t>
      </w:r>
      <w:hyperlink r:id="rId17" w:history="1">
        <w:r>
          <w:rPr>
            <w:rFonts w:ascii="Calibri" w:hAnsi="Calibri" w:cs="Calibri"/>
            <w:color w:val="0000FF"/>
          </w:rPr>
          <w:t xml:space="preserve">ГОСТа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50597-93</w:t>
        </w:r>
      </w:hyperlink>
      <w:r>
        <w:rPr>
          <w:rFonts w:ascii="Calibri" w:hAnsi="Calibri" w:cs="Calibri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Парк - рекреационная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Уход за зелеными насаждениями - система мероприятий, направленных на выращивание устойчивых, высокодекоративных городских насаждений и сохранение зеленых насаждений на территории городского округа.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Рекреационные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 на территориях жилого, общественного, делового, коммунального или производственного назначения.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Охрана зеленых насаждений - система правовых, организационных и экономических мер, </w:t>
      </w:r>
      <w:r>
        <w:rPr>
          <w:rFonts w:ascii="Calibri" w:hAnsi="Calibri" w:cs="Calibri"/>
        </w:rPr>
        <w:lastRenderedPageBreak/>
        <w:t>направленных на создание, сохранение и восстановление зеленых насаждений, озелененных территорий.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Уничтожение зеленых насаждений - повреждение зеленых насаждений, повлекшее прекращение роста.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Площадь - обустроенный объект недвижимости, характеризуется большой территорией, </w:t>
      </w:r>
      <w:proofErr w:type="gramStart"/>
      <w:r>
        <w:rPr>
          <w:rFonts w:ascii="Calibri" w:hAnsi="Calibri" w:cs="Calibri"/>
        </w:rPr>
        <w:t>расположенной</w:t>
      </w:r>
      <w:proofErr w:type="gramEnd"/>
      <w:r>
        <w:rPr>
          <w:rFonts w:ascii="Calibri" w:hAnsi="Calibri" w:cs="Calibri"/>
        </w:rPr>
        <w:t xml:space="preserve"> как правило в центре населенного пункта, на пересечении (около) дорог и улиц, имеет твердое покрытие (асфальтобетонное, плитка и т.д.), с наличием архитектурных объектов, разнообразных малых архитектурных форм, является местом прогулок, встреч и проведения массовых мероприятий.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Содержание территории - комплекс мероприятий, проводимых на отведенной и прилегающей территориях (в случае заключения соответствующего договора),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</w:t>
      </w:r>
      <w:proofErr w:type="gramEnd"/>
      <w:r>
        <w:rPr>
          <w:rFonts w:ascii="Calibri" w:hAnsi="Calibri" w:cs="Calibri"/>
        </w:rPr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Подтопление - затопление водой участка дороги,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препятствующего движению пешеходов, автотранспорта, городского пассажирского транспорта.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Дождеприемный колодец - сооружение закрытой системы дождевой (ливневой) канализационной сети, предназначенное для приема и отвода дождевых и талых вод.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цементобетона, природного камня и т.д.</w:t>
      </w:r>
      <w:proofErr w:type="gramEnd"/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Земляные работы 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 и т.д., за исключением пахотных работ (вертикальная разработка грунта на глубину более 30 см).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Придомовая территория - земельный участок, на котором расположен многоквартирный дом, и границы которого определены на основании данных государственного кадастрового учета, </w:t>
      </w:r>
      <w:r>
        <w:rPr>
          <w:rFonts w:ascii="Calibri" w:hAnsi="Calibri" w:cs="Calibri"/>
        </w:rPr>
        <w:lastRenderedPageBreak/>
        <w:t>с элементами озеленения и благоустройства, а также иные объекты, предназначенные для обслуживания, эксплуатации и благоустройства многоквартирного дома, включая детские и спортивные площадки, места для отдыха, сушки белья, парковки автомобилей и другие объекты, расположенные в границах земельного участка, на котором расположен многоквартирный</w:t>
      </w:r>
      <w:proofErr w:type="gramEnd"/>
      <w:r>
        <w:rPr>
          <w:rFonts w:ascii="Calibri" w:hAnsi="Calibri" w:cs="Calibri"/>
        </w:rPr>
        <w:t xml:space="preserve"> дом.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Фасад здания - наружная сторона здания или сооружения. Различают главный фасад, выходящий на улицу, дворовый фасад и боковые фасады.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Дворовая территория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ремонт зданий и сооружений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>
        <w:rPr>
          <w:rFonts w:ascii="Calibri" w:hAnsi="Calibri" w:cs="Calibri"/>
        </w:rPr>
        <w:t xml:space="preserve"> элементы и (или) восстановление указанных элементов.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для размещения объявлений и печатной продукции - доски объявлений, афишные тумбы и информационные стенды.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благоустройства территории - малые архитектурные формы и сооружения, художественно-декоративные, технические и конструктивные элементы, компоненты озеленения, различные виды оборудования, элементы оформления зданий и сооружений, используемые при благоустройстве.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6"/>
      <w:bookmarkEnd w:id="5"/>
      <w:r>
        <w:rPr>
          <w:rFonts w:ascii="Calibri" w:hAnsi="Calibri" w:cs="Calibri"/>
        </w:rPr>
        <w:t>3. Общие требования к организации содержания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уборки городских территорий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Требования действующего законодательства в части соблюдения чистоты и поддержания порядка на территории городского округа Тольятти обязательны для выполнения юридическими и физическими лицами.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0"/>
      <w:bookmarkEnd w:id="6"/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Уборочные работы проводятся в соответствии с требованиями настоящих Правил, инструкций и технологических рекомендаций, государственных стандартов, санитарных норм и правил, в том числе в соответствии с требованиями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Государственного комитета РФ по строительству и жилищно-коммунальному комплексу от 27.09.2003 N 170 "Об утверждении Правил и норм технической эксплуатации жилищного фонда", </w:t>
      </w:r>
      <w:hyperlink r:id="rId19" w:history="1">
        <w:r>
          <w:rPr>
            <w:rFonts w:ascii="Calibri" w:hAnsi="Calibri" w:cs="Calibri"/>
            <w:color w:val="0000FF"/>
          </w:rPr>
          <w:t>СанПиН 42-128-4690-88</w:t>
        </w:r>
      </w:hyperlink>
      <w:r>
        <w:rPr>
          <w:rFonts w:ascii="Calibri" w:hAnsi="Calibri" w:cs="Calibri"/>
        </w:rPr>
        <w:t xml:space="preserve"> "Санитарные правила содержания территории населенных мест", СНиП III-10-75 "Благоустройство территорий</w:t>
      </w:r>
      <w:proofErr w:type="gramEnd"/>
      <w:r>
        <w:rPr>
          <w:rFonts w:ascii="Calibri" w:hAnsi="Calibri" w:cs="Calibri"/>
        </w:rPr>
        <w:t xml:space="preserve">", </w:t>
      </w:r>
      <w:hyperlink r:id="rId20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50597-93</w:t>
        </w:r>
      </w:hyperlink>
      <w:r>
        <w:rPr>
          <w:rFonts w:ascii="Calibri" w:hAnsi="Calibri" w:cs="Calibri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 ОДН 218.014-99 "Автомобильные дороги общего пользования. Нормативы потребности в дорожной технике для содержания автомобильных дорог"; ОДМД "Руководство по борьбе с зимней скользкостью на автомобильных дорогах"; ОДМД "Методические рекомендации по ремонту и содержанию автомобильных дорог общего пользования".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Уборка железнодорожных путей, проходящих в черте городского округа в пределах полосы отчуждения, откосов, насыпей, проездов, переходов через пути осуществляется ОАО "РЖД "Жигулевская дистанция пути" и предприятиями, имеющими свои железнодорожные ветки (не реже 2 раз в месяц - в летнее время и 1 раз в месяц - в зимнее время).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Юридические и физические лица должны соблюдать чистоту и поддерживать порядок </w:t>
      </w:r>
      <w:r>
        <w:rPr>
          <w:rFonts w:ascii="Calibri" w:hAnsi="Calibri" w:cs="Calibri"/>
        </w:rPr>
        <w:lastRenderedPageBreak/>
        <w:t xml:space="preserve">на всей территории городского округа. Собственники частных домовладений и строений должны проводить очистку данных территории в соответствии с </w:t>
      </w:r>
      <w:hyperlink w:anchor="Par120" w:history="1">
        <w:r>
          <w:rPr>
            <w:rFonts w:ascii="Calibri" w:hAnsi="Calibri" w:cs="Calibri"/>
            <w:color w:val="0000FF"/>
          </w:rPr>
          <w:t>п. 3.2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За юридическими и физическими лицами по их согласию на основании договора могут быть закреплены дополнительные территории, прилегающие к земельным участкам, зданиям, строениям, сооружениям, правообладателем которых они являются, для осуществления уборки, санитарного содержания и благоустройства территории.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городского округа Тольятти Самарской области от 05.11.2013 N 3374-п/1)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Уборка тротуаров осуществляется: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специализированными организациями - на основании муниципального контракта (муниципального задания для муниципальных бюджетных учреждений (далее - МБУ)) в границах земельных участков территории городского округа, не предоставленных юридическим и физическим лицам;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собственниками, арендаторами, землепользователями, землевладельцами - в границах отведенного земельного участка самостоятельно либо путем заключения договора со специализированной организацией;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управляющими компаниями, осуществляющими управление многоквартирными домами, ТСЖ, ЖСК, (далее - управляющие организации), специализированными организациями по договору с собственниками помещений в таком доме при непосредственном управлении многоквартирным домом - тротуаров, расположенных на придомовой территории домов;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организациями, в управлении которых находятся инженерные сооружения (мосты, путепроводы, эстакады, тоннели, технические тротуары, примыкающие к инженерным сооружениям и лестничным сходам).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Уборку и содержание проезжей части дорог по всей ее ширине, площадей, улиц и проездов городской дорожной сети, а также набережных, мостов, путепроводов и эстакад производят специализированные организации в соответствии с муниципальным контрактом (муниципальным заданием для МБУ), отвечающие за содержание и уборку дорог в пределах территории городского округа.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и ремонт дорог, находящихся в собственности хозяйствующих субъектов, осуществляют собственники дорог.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Уборку и содержание объектов озеленения, в том числе расположенных на них тротуаров, пешеходных зон, лестничных сходов, производят специализированные организации в соответствии с муниципальным контрактом (муниципальным заданием для МБУ), осуществляющие содержание и охрану зеленых насаждений, либо собственники объектов.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Уборку остановочных пунктов, включая мойку пассажирских павильонов, производят специализированные организации в соответствии с муниципальным контрактом (муниципальным заданием для МБУ), отвечающие за содержание и уборку остановочных пунктов, в пределах территории городского округа, а также владельцы торговых объектов, размещенных на остановках общественного транспорта, в границах отведенной территории.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Уборку отстойно-разворотных площадок на конечных станциях автобусов и троллейбусов производят специализированные организации в соответствии с муниципальным контрактом (муниципальным заданием для МБУ), отвечающие за содержание и уборку дорог. Уборку отстойно-разворотных площадок частного транспорта осуществляет правообладатель земельного участка.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</w:t>
      </w:r>
      <w:hyperlink r:id="rId22" w:history="1">
        <w:r>
          <w:rPr>
            <w:rFonts w:ascii="Calibri" w:hAnsi="Calibri" w:cs="Calibri"/>
            <w:color w:val="0000FF"/>
          </w:rPr>
          <w:t>СанПиН 42-128-4690-88</w:t>
        </w:r>
      </w:hyperlink>
      <w:r>
        <w:rPr>
          <w:rFonts w:ascii="Calibri" w:hAnsi="Calibri" w:cs="Calibri"/>
        </w:rPr>
        <w:t xml:space="preserve"> "Санитарные правила содержания территории населенных мест".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Уборку и содержание территорий после сноса строений производят собственники данных объектов.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Уборку и содержание территорий автозаправочных станций (АЗС), автомоечных постов, заправочных комплексов, прилегающих территорий и подъездов к ним производят владельцы указанных объектов.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 Не допускается установка ритуальной символики (памятники, венки и другая </w:t>
      </w:r>
      <w:r>
        <w:rPr>
          <w:rFonts w:ascii="Calibri" w:hAnsi="Calibri" w:cs="Calibri"/>
        </w:rPr>
        <w:lastRenderedPageBreak/>
        <w:t>символика) на разделительных полосах автомагистралей, обочинах, световых опорах и иных местах, не отведенных под официальное захоронение.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Уборка объектов, территорию которых невозможно убирать механизированным способом (из-за недостаточной ширины или сложной конфигурации), должна производиться вручную.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На территории городского округа не допускается сброс, складирование, размещение отходов производства и потребления, мусора (в том числе образовавшихся во время ремонта, оказания услуг объектами потребительского рынка), тары, спила деревьев, листвы, снега, грунта вне специально отведенных для этого мест.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Вывоз строительного мусора при проведении дорожно-ремонтных работ производится организациями, проводящими работы: с улиц городского округа - незамедлительно (в ходе работ), с внутриквартальных территорий - в течение 3 дней.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Запрещается сжигание мусора, листвы, тары, производственных отходов, разведение костров на внутренних территориях предприятий, строительных площадках, частных домовладениях, придомовых территориях многоквартирных домов, на территориях общего пользования городского округа.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Стоянка и размещение транспортных средств на дворовых и внутриквартальных территориях должны обеспечить беспрепятственное продвижение уборочной и специальной техники и не препятствовать производству уборочных работ.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Запрещается мойка, чистка транспортных средств, а также слив масел и топлива на территориях общего пользования, за исключением специально отведенных мест.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Запрещается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 и улиц.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3.22. </w:t>
      </w:r>
      <w:proofErr w:type="gramStart"/>
      <w:r>
        <w:rPr>
          <w:rFonts w:ascii="Calibri" w:hAnsi="Calibri" w:cs="Calibri"/>
        </w:rPr>
        <w:t>На всех площадях и улицах, в скверах и парках, на стадионах, рынках, остановках городского транспорта, у предприятий, организаций, объектов потребительского рынка и услуг, магазинов, кинотеатров, культурно-развлекательных объектов, киосков (независимо от форм собственности), должны быть установлены урны.</w:t>
      </w:r>
      <w:proofErr w:type="gramEnd"/>
      <w:r>
        <w:rPr>
          <w:rFonts w:ascii="Calibri" w:hAnsi="Calibri" w:cs="Calibri"/>
        </w:rPr>
        <w:t xml:space="preserve"> Очистка и установка урн должна производиться в соответствии с действующими нормативами (</w:t>
      </w:r>
      <w:hyperlink r:id="rId23" w:history="1">
        <w:r>
          <w:rPr>
            <w:rFonts w:ascii="Calibri" w:hAnsi="Calibri" w:cs="Calibri"/>
            <w:color w:val="0000FF"/>
          </w:rPr>
          <w:t>СанПиН 42-128-4690-88</w:t>
        </w:r>
      </w:hyperlink>
      <w:r>
        <w:rPr>
          <w:rFonts w:ascii="Calibri" w:hAnsi="Calibri" w:cs="Calibri"/>
        </w:rPr>
        <w:t xml:space="preserve"> "Санитарные правила содержания территорий населенных мест"). Установку, содержание и ремонт урн осуществляют их собственники, арендаторы. Очистка урн должна производиться систематически по мере их наполнения.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3.23. Во избежание засорения дождевой (ливневой) канализации запрещается сброс смета и мусора в дождеприемные колодцы. Решетки дождеприемных колодцев должны постоянно находиться в очищенном состоянии. 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организациями, осуществляющими деятельность, в соответствии с муниципальным контрактом (муниципальным заданием для МБУ), собственниками, владельцами дорог.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3.24.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3.25. Ликвидация подтоплений (в зимний период - ликвидация скользкости, скол и вывоз льда), образовавшихся в результате аварий на уличных инженерных сетях, осуществляется специализированными организациями, осуществляющими деятельность в соответствии с муниципальным контрактом (муниципальным заданием для МБУ), с последующим возмещением расходов на устранение последствий аварийных ситуаций лицами, виновными в затоплении.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3.26. Строительство и эксплуатация индивидуальных жилых домов не должны нарушать функционирование системы водоотводных канав, не допускается их засыпка и засорение.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52"/>
      <w:bookmarkEnd w:id="7"/>
      <w:r>
        <w:rPr>
          <w:rFonts w:ascii="Calibri" w:hAnsi="Calibri" w:cs="Calibri"/>
        </w:rPr>
        <w:t>4. Уборка территорий в зимний период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Период зимней уборки устанавливается с 1 ноября по 31 марта. В случае резкого </w:t>
      </w:r>
      <w:r>
        <w:rPr>
          <w:rFonts w:ascii="Calibri" w:hAnsi="Calibri" w:cs="Calibri"/>
        </w:rPr>
        <w:lastRenderedPageBreak/>
        <w:t>изменения погодных условий сроки проведения зимней уборки корректируются постановлением мэрии городского округа Тольятти.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сооружения, места с массовым пребыванием людей, земельные участки, организуют очистку от снега и льда территорий, предназначенных для эксплуатации указанных зданий, строений, сооружений, земельных участков и прилегающих территорий (в случае заключения соответствующего договора).</w:t>
      </w:r>
      <w:proofErr w:type="gramEnd"/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Твердое покрытие пешеходных зон (асфальт, плитка, бетон и др.) очищается под скребок с применением противогололедных материалов, за исключением пешеходных зон из брусчатки.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брусчатки производится с применением лопат из дерева, а также скребков и метл, или подобного инвентаря, сделанного из пластмассы, для предотвращения повреждения брусчатки (плитки).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Мероприятия по подготовке уборочной техники к работе в зимний период проводятся балансодержателями техники в срок до 1 октября текущего года. К этому же сроку должны быть завершены работы по подготовке площадок приема снега (снегосвалки).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Обработка проезжей части дорог противогололедными материалами должна начинаться сразу с начала снегопада.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С начала снегопада в первую очередь обрабатываются противогололедными материалами наиболее опасные для движения транспорта участки улиц - крутые спуски, подъемы, тормозные площадки на перекрестках улиц и остановок общественного транспорта и т.д.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материалами. Данная операция начинается по улицам с наиболее интенсивным движением транспорта.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Снег, счищенный с проезжей части улиц, а также тротуаров, сдвигается к обочине или бордюру улиц и проездов для временного складирования.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Уборка снега с обочин производится в процессе снегоуборочных работ сдвиганием с обочины на откосы насыпи, а при их отсутствии - вывозом на снегосвалки.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Вывоз снега с улиц и внутриквартальных проездов должен осуществляться на специально подготовленные площадки. Запрещается вывоз снега не на специально подготовленные площадки. Обустройство указанных площадок и организация работы по вывозу снега возлагаются на специализированные организации.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Организации, отвечающие за уборку территорий, до 1 октября должны обеспечить завоз, заготовку и складирование необходимого количества противогололедных материалов.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При уборке внутриквартальных территорий, дорог в парках,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Технология и режим проведения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4.12.1. Автомобильные дороги общего пользования местного значения - на покрытии должен отсутствовать снежный покров, проезжая часть очищена от снега на всю ширину (при снегопаде толщина рыхлого снега не более 40 мм), отсутствуют снежные валы у бортового камня вблизи пешеходных переходов, остановок общественного транспорта.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4.12.2. Проезды - проезжая часть должна быть очищена на всю ширину, допустимая толщина уплотненного снега на покрытии - 40 мм.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Тротуары должны быть очищены от снега и наледи до состояния, обеспечивающего свободный и безопасный проход граждан. При возникновении наледи (гололеда) производится обработка противогололедными реагентами.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Запрещается: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выдвигать или перемещать на проезжую часть улиц и внутриквартальных проездов снег, счищаемый с дворовых проездов, дворовых территорий, территорий предприятий, организаций, </w:t>
      </w:r>
      <w:r>
        <w:rPr>
          <w:rFonts w:ascii="Calibri" w:hAnsi="Calibri" w:cs="Calibri"/>
        </w:rPr>
        <w:lastRenderedPageBreak/>
        <w:t>строительных площадок, торговых объектов;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роторная переброска и перемещение загрязненного и засоренного снега, а также скола льда на газоны, цветники, кустарники и другие зеленые насаждения.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Ручную зачистку после проведения механизированной уборки снега и смета на площадях, улицах и внутриквартальных проездах осуществляют специализированные организации, производящие уборку площадей, улиц, внутриквартальных проездов.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Снег, счищаемый с дворовых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Складирование снега на дворовых территориях должно предусматривать отвод талых вод.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С наступлением весны организации, обслуживающие жилищный фонд, должны организовать: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промывку и расчистку канавок для обеспечения отвода воды в местах, где это требуется для нормального отвода талых вод;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систематический сгон талой воды к люкам и приемным колодцам ливневой сети или водоотводным канавам;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общую очистку дворовых территорий после окончания таяния снега, собирание и удаление мусора, оставшегося снега и льда.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Уборка тротуаров, посадочных мест на остановках городского общественного транспорта, пешеходных дорожек: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4.18.1. В период снегопада и гололеда тротуары и другие пешеходные зоны должны обрабатываться противогололедными материалами;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4.18.2. Снегоуборочные работы (механизированное подметание и ручная зачистка) начинаются сразу по окончании снегопада. При длительных, интенсивных снегопадах циклы снегоуборки и обработки противогололедными материалами должны повторяться после каждых 5 см свежевыпавшего снега.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Отмостки должны быть очищены до твердых (асфальтобетонных, цементобетонных) покрытий.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85"/>
      <w:bookmarkEnd w:id="8"/>
      <w:r>
        <w:rPr>
          <w:rFonts w:ascii="Calibri" w:hAnsi="Calibri" w:cs="Calibri"/>
        </w:rPr>
        <w:t>5. Уборка территорий в летний период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Период летней уборки устанавливается с 1 апреля по 31 октября. В случае резкого изменения погодных условий сроки проведения летней уборки корректируются постановлением мэрии городского округа Тольятти. Мероприятия по подготовке уборочной техники к работе в летний период проводятся за две недели до начала летнего периода уборки.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(муниципальным заданием для МБУ).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Проезжая часть дорог должна быть очищена от загрязнений и промыта. Осевые линии регулирования должны быть очищены от песка и различного мусора.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Тротуары и расположенные на них остановки должны быть полностью очищены от грунтово-песчаных наносов, различного мусора и промыты. Обочины дорог должны быть очищены от мусора.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Комплексная уборка и мойка улиц, площадей производится до 7 часов утра при наименьшем движении транспорта и пешеходов. В течение дня уборка и мойка улиц и площадей производятся по мере необходимости.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Подметание дорожных покрытий улиц и внутриквартальных проездов должно осуществляться с их предварительным увлажнением.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В жаркие дни (при температуре выше 25 °С) поливка дорожных покрытий производится в период с 12.00 до 16.00 с интервалом в 2 часа.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Подметание дворовых территорий, дворовых проездов и тротуаров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смета</w:t>
      </w:r>
      <w:proofErr w:type="gramEnd"/>
      <w:r>
        <w:rPr>
          <w:rFonts w:ascii="Calibri" w:hAnsi="Calibri" w:cs="Calibri"/>
        </w:rPr>
        <w:t xml:space="preserve">,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организациями. Чистота на территории </w:t>
      </w:r>
      <w:r>
        <w:rPr>
          <w:rFonts w:ascii="Calibri" w:hAnsi="Calibri" w:cs="Calibri"/>
        </w:rPr>
        <w:lastRenderedPageBreak/>
        <w:t>должна поддерживаться в течение всего рабочего дня.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В период листопада организации, ответственные за уборку территории, производят сгребание опавшей листвы и организуют ее вывоз либо самостоятельно, либо по договору со специализированной организацией.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Газоны скашиваются при высоте травостоя свыше 15 см. Окошенная трава с территории удаляется в течение трех суток со дня проведения покоса.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98"/>
      <w:bookmarkEnd w:id="9"/>
      <w:r>
        <w:rPr>
          <w:rFonts w:ascii="Calibri" w:hAnsi="Calibri" w:cs="Calibri"/>
        </w:rPr>
        <w:t>6. Требования по сбору отходов и содержанию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контейнерных площадок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Управляющие организации, собственники индивидуальных жилых домов, собственники помещений в многоквартирном доме при непосредственном управлении многоквартирным домом, юридические лица, индивидуальные предприниматели, осуществляющие свою деятельность на территории городского округа, самостоятельно или путем заключения договоров со специализированными организациями организуют сбор отходов в контейнеры, </w:t>
      </w:r>
      <w:proofErr w:type="gramStart"/>
      <w:r>
        <w:rPr>
          <w:rFonts w:ascii="Calibri" w:hAnsi="Calibri" w:cs="Calibri"/>
        </w:rPr>
        <w:t>бункер-накопители</w:t>
      </w:r>
      <w:proofErr w:type="gramEnd"/>
      <w:r>
        <w:rPr>
          <w:rFonts w:ascii="Calibri" w:hAnsi="Calibri" w:cs="Calibri"/>
        </w:rPr>
        <w:t xml:space="preserve"> на специально отведенных контейнерных площадках. На территории массовой застройки индивидуальными жилыми домами допускается оборудование общих площадок для установки контейнеров и (или) </w:t>
      </w:r>
      <w:proofErr w:type="gramStart"/>
      <w:r>
        <w:rPr>
          <w:rFonts w:ascii="Calibri" w:hAnsi="Calibri" w:cs="Calibri"/>
        </w:rPr>
        <w:t>бункер-накопителей</w:t>
      </w:r>
      <w:proofErr w:type="gramEnd"/>
      <w:r>
        <w:rPr>
          <w:rFonts w:ascii="Calibri" w:hAnsi="Calibri" w:cs="Calibri"/>
        </w:rPr>
        <w:t>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Сбор отходов обеспечивают: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жилищном фонде - управляющие организации, (собственники помещений в многоквартирном доме при непосредственном управлении многоквартирным домом), самостоятельно либо путем заключения договора со специализированной организацией;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складирование отходов на любых территориях вне специально установленных мест. Уборку, вывоз и утилизацию мусора и строительных отходов, складированных в местах, не предназначенных для их размещения, осуществляет правообладатель земельного участка, собственник отходов. В случае если не удается определить собственника отходов и данная территория относится к территории общего пользования, то ликвидацию несанкционированной свалки осуществляет специализированная организация, осуществляющая деятельность в соответствии с муниципальным контрактом (муниципальным заданием для МБУ).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Вывоз отходов (ТБО, КГМ) обеспечивают: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путем заключения договора со специализированной организацией;</w:t>
      </w:r>
      <w:proofErr w:type="gramEnd"/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иным территориям - правообладатели соответствующих земельных участков путем заключения договора со специализированной организацией.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твердых бытовых отходов в многоквартирном жилищном фонде осуществляется ежедневно, вывоз крупногабаритного мусора - по мере накопления, но не реже двух раз в неделю.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вывозе отходов необходимо наличие у водителя специализированного автотранспортного средства: путевого листа с указанием конечного адреса доставки отходов; талона с указанием вида и количества отхода, с наличием подписи, печати (штампа) и места доставки отходов.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Вывоз и утилизацию оставшихся после строительства, текущего и капитального ремонта зданий и сооружений строительных отходов осуществляет производитель работ самостоятельно (при наличии соответствующей лицензии на осуществление данного вида деятельности, если </w:t>
      </w:r>
      <w:r>
        <w:rPr>
          <w:rFonts w:ascii="Calibri" w:hAnsi="Calibri" w:cs="Calibri"/>
        </w:rPr>
        <w:lastRenderedPageBreak/>
        <w:t>наличие такой лицензии предусмотрено законом) или путем заключения договора со специализированной организацией.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объектах торговли и общественного питания вывоз отходов в зимний период осуществляется 1 раз в 3 дня, ежедневно в летний период.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исключения шумового воздействия на жителей в ночное время вывоз мусора от домовладений производится не ранее 7 часов и не позднее 22 часов.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Ответственность за осуществление вывоза отходов и соблюдение специализированной организацией графика вывоза отходов несут правообладатели (уполномоченные лица) соответствующих земельных участков: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заключившие договор со специализированной организацией;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иным территориям - правообладатели соответствующих земельных участков, заключившие договор со специализированной организацией.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Уборку контейнерных площадок обеспечивают: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со специализированной организацией;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Ответственность за соблюдение графика уборки контейнерной площадки и прилегающей к ней территории с учетом требований санитарных правил и норм, а также в зимнее время года очистку от снега и наледи, подходов и подъездов к контейнерной площадке, с целью создания условий для проезда специализированного автотранспорта и пользования населением несут: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в том числе заключившие договор со специализированной организацией;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индивидуальных жилых домах - собственники жилых домов, в том числе заключившие договор со специализированной организацией;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иным территориям - правообладатели соответствующих земельных участков, в том числе заключившие договор со специализированной организацией.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местах.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запрещается. Временное складирование растительного и иного грунта разрешается только на специально отведенных участках.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Предприятия, организации и индивидуальные предприниматели, осуществляющие хозяйственную и иную деятельность, должны иметь установленные нормативы образования отходов и лимиты на их размещение, утвержденные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Минприроды РФ от 25.02.2010 N 50 (ред. от 22.12.2010) "О Порядке разработки и утверждения нормативов образования отходов и лимитов на их размещение"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Запрещается бросать в урны и контейнеры жидкие бытовые отходы, песок, крупногабаритный мусор, строительные отходы, землю, смет, непогашенные угли, тлеющие материалы, отходы горюче-смазочных материалов.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Запрещается сжигание отходов в контейнерах, бункерах-накопителях и на контейнерных площадках.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6.11. Контейнерные площадки для сбора ТБО должны быть обустроены и размещены в соответствии с требованиями, предусмотренными </w:t>
      </w:r>
      <w:hyperlink r:id="rId25" w:history="1">
        <w:r>
          <w:rPr>
            <w:rFonts w:ascii="Calibri" w:hAnsi="Calibri" w:cs="Calibri"/>
            <w:color w:val="0000FF"/>
          </w:rPr>
          <w:t>СанПиН 42-128-4690-88</w:t>
        </w:r>
      </w:hyperlink>
      <w:r>
        <w:rPr>
          <w:rFonts w:ascii="Calibri" w:hAnsi="Calibri" w:cs="Calibri"/>
        </w:rPr>
        <w:t xml:space="preserve"> "Санитарные правила содержания территорий населенных мест".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6.12. Контейнеры и </w:t>
      </w:r>
      <w:proofErr w:type="gramStart"/>
      <w:r>
        <w:rPr>
          <w:rFonts w:ascii="Calibri" w:hAnsi="Calibri" w:cs="Calibri"/>
        </w:rPr>
        <w:t>бункер-накопители</w:t>
      </w:r>
      <w:proofErr w:type="gramEnd"/>
      <w:r>
        <w:rPr>
          <w:rFonts w:ascii="Calibri" w:hAnsi="Calibri" w:cs="Calibri"/>
        </w:rPr>
        <w:t xml:space="preserve"> для сбора отходов размещаются (устанавливаются) на специально оборудованных площадках. Запрещается устанавливать контейнеры и </w:t>
      </w:r>
      <w:proofErr w:type="gramStart"/>
      <w:r>
        <w:rPr>
          <w:rFonts w:ascii="Calibri" w:hAnsi="Calibri" w:cs="Calibri"/>
        </w:rPr>
        <w:t>бункер-накопители</w:t>
      </w:r>
      <w:proofErr w:type="gramEnd"/>
      <w:r>
        <w:rPr>
          <w:rFonts w:ascii="Calibri" w:hAnsi="Calibri" w:cs="Calibri"/>
        </w:rPr>
        <w:t xml:space="preserve"> на проезжей части, тротуарах, газонах, в проходных арках домов.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Площадки для установки контейнеров для сбора отходов должны быть с асфальтовым или бетонным покрытием, уклоном в сторону проезжей части и удобным подъездом для спецавтотранспорта.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Контейнерная площадка должна иметь с трех сторон ограждение высотой 1,5 м, чтобы не допускать попадания мусора на прилегающую территорию. Допускается изготовление контейнерных площадок закрытого типа по </w:t>
      </w:r>
      <w:proofErr w:type="gramStart"/>
      <w:r>
        <w:rPr>
          <w:rFonts w:ascii="Calibri" w:hAnsi="Calibri" w:cs="Calibri"/>
        </w:rPr>
        <w:t>индивидуальным проектам</w:t>
      </w:r>
      <w:proofErr w:type="gramEnd"/>
      <w:r>
        <w:rPr>
          <w:rFonts w:ascii="Calibri" w:hAnsi="Calibri" w:cs="Calibri"/>
        </w:rPr>
        <w:t xml:space="preserve"> (эскизам), разработанным и согласованным в установленном порядке.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6.14. </w:t>
      </w:r>
      <w:proofErr w:type="gramStart"/>
      <w:r>
        <w:rPr>
          <w:rFonts w:ascii="Calibri" w:hAnsi="Calibri" w:cs="Calibri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6.15. Контейнеры и </w:t>
      </w:r>
      <w:proofErr w:type="gramStart"/>
      <w:r>
        <w:rPr>
          <w:rFonts w:ascii="Calibri" w:hAnsi="Calibri" w:cs="Calibri"/>
        </w:rPr>
        <w:t>бункер-накопители</w:t>
      </w:r>
      <w:proofErr w:type="gramEnd"/>
      <w:r>
        <w:rPr>
          <w:rFonts w:ascii="Calibri" w:hAnsi="Calibri" w:cs="Calibri"/>
        </w:rPr>
        <w:t xml:space="preserve"> должны быть в технически исправном состоянии, покрашены и иметь маркировку с указанием владельца. Замена контейнеров для сбора ТБО проводится по мере необходимости.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Ремонт и замену непригодных к дальнейшему использованию контейнеров и </w:t>
      </w:r>
      <w:proofErr w:type="gramStart"/>
      <w:r>
        <w:rPr>
          <w:rFonts w:ascii="Calibri" w:hAnsi="Calibri" w:cs="Calibri"/>
        </w:rPr>
        <w:t>бункер-накопителей</w:t>
      </w:r>
      <w:proofErr w:type="gramEnd"/>
      <w:r>
        <w:rPr>
          <w:rFonts w:ascii="Calibri" w:hAnsi="Calibri" w:cs="Calibri"/>
        </w:rPr>
        <w:t xml:space="preserve"> производят их собственники.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Контейнеры для сбора отходов на автозаправочных станциях (АЗС) должны быть оборудованы крышками и запираться на замки.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41"/>
      <w:bookmarkEnd w:id="10"/>
      <w:r>
        <w:rPr>
          <w:rFonts w:ascii="Calibri" w:hAnsi="Calibri" w:cs="Calibri"/>
        </w:rPr>
        <w:t>7. Требования к содержанию фасадов жилых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домов, зданий и сооружений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proofErr w:type="gramStart"/>
      <w:r>
        <w:rPr>
          <w:rFonts w:ascii="Calibri" w:hAnsi="Calibri" w:cs="Calibri"/>
        </w:rPr>
        <w:t>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 обязаны обеспечить своевременное производство работ по реставрации, ремонту и покраске фасадов зданий, включая очистку фасадов от самовольно расклеенных объявлений, плакатов и иной информационно-печатной продукции, очистку (либо закрашивание) от надписей и рисунков на фасадах зданий</w:t>
      </w:r>
      <w:proofErr w:type="gramEnd"/>
      <w:r>
        <w:rPr>
          <w:rFonts w:ascii="Calibri" w:hAnsi="Calibri" w:cs="Calibri"/>
        </w:rPr>
        <w:t xml:space="preserve"> (а также балконов, лоджий, дверей, водосточных труб), в соответствии с проектной документацией, а также поддерживать в чистоте и исправном состоянии расположенные на фасадах информационные таблички и мемориальные доски, (памятные знаки), если иное не установлено законом.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указанные лица не являются балансодержателями мемориальных досок (памятных знаков), их сохранность и текущее содержание обеспечивают балансодержатели мемориальных досок (памятных знаков).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Реконструкция объектов капитального строительства осуществляется на основании разрешения на строительство.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Входы, витрины, вывески, реклама магазинов и торговых центров, предприятий бытового обслуживания, производственных предприятий, образовательных учреждений, учреждений культуры и других объектов инфраструктуры должны содержаться в чистоте и исправном состоянии, в вечернее время суток должно быть обеспечено их освещение (в соответствии с графиком работы уличного освещения). Окна торговых, административных, общественных, производственных зданий должны быть остеклены и вымыты.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перекрывание оконных конструкций щитами или любыми видами изображений.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</w:t>
      </w:r>
      <w:proofErr w:type="gramStart"/>
      <w:r>
        <w:rPr>
          <w:rFonts w:ascii="Calibri" w:hAnsi="Calibri" w:cs="Calibri"/>
        </w:rPr>
        <w:t xml:space="preserve">На зданиях, строениях и сооружениях городского округа размещаются следующие домовые знаки: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</w:t>
      </w:r>
      <w:r>
        <w:rPr>
          <w:rFonts w:ascii="Calibri" w:hAnsi="Calibri" w:cs="Calibri"/>
        </w:rPr>
        <w:lastRenderedPageBreak/>
        <w:t>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  <w:proofErr w:type="gramEnd"/>
      <w:r>
        <w:rPr>
          <w:rFonts w:ascii="Calibri" w:hAnsi="Calibri" w:cs="Calibri"/>
        </w:rPr>
        <w:t xml:space="preserve">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улично-дорожной сети.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В зимнее время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 должны организовать своевременную очистку кровель от снега, наледи и сосулек. Очистка кровель зданий на сторонах, выходящих на пешеходные зоны,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Крыши с наружным водоотводом необходимо периодически очищать от снега, не допуская его накопления более 10 см.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Сброшенный с кровель зданий снег и ледяные сосульки немедленно убираются в специально отведенные места для последующего вывоза.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сбрасывать снег, лед и мусор в воронки водосточных труб.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 и др.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56"/>
      <w:bookmarkEnd w:id="11"/>
      <w:r>
        <w:rPr>
          <w:rFonts w:ascii="Calibri" w:hAnsi="Calibri" w:cs="Calibri"/>
        </w:rPr>
        <w:t>8. Внешнее обустройство и оформление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строительных объектов и площадок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До начала производства строительных работ организация, производящая работы, обязана: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установить ограждение строительной площадки в соответствии с требованиями СНиП;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выполнить мероприятия по снятию, перемещению и хранению грунта и плодородного слоя почвы;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установить соответствующие дорожные знаки, информационные таблички и указатели, предусмотренные временной схемой организации дорожного движения, согласованной с ОГИБДД УМВД России по г. Тольятти;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наружное освещение по периметру строительной площадки;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установить на въезде на стройплощадку информационный щит, содержащий реквизиты организации осуществляющей деятельность (заказчика, генерального подрядчика), контактный телефон, реквизиты правоустанавливающего документа на земельный участок, реквизиты разрешений на строительство;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подъездные пути с обязательным выполнением их из дорожных железобетонных плит;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установку биотуалетов;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площадку складирования строительных отходов в соответствии с проектом организации строительства (</w:t>
      </w:r>
      <w:proofErr w:type="gramStart"/>
      <w:r>
        <w:rPr>
          <w:rFonts w:ascii="Calibri" w:hAnsi="Calibri" w:cs="Calibri"/>
        </w:rPr>
        <w:t>ПОС</w:t>
      </w:r>
      <w:proofErr w:type="gramEnd"/>
      <w:r>
        <w:rPr>
          <w:rFonts w:ascii="Calibri" w:hAnsi="Calibri" w:cs="Calibri"/>
        </w:rPr>
        <w:t>) и установить бункер-накопитель;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пункт мойки колес автотранспорта.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После завершения работ организация, производящая работы обязана восстановить за свой счет нарушенные при производстве строительно-ремонтных работ объекты благоустройства и озеленения.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Содержание территорий строительной площадки производится силами и средствами организации, производящей работы, самостоятельно или в соответствии с заключенными договорами. Границы территории определяются проектом организации строительства.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Выезд автотранспорта допускается только через пункт мойки колес. Запрещается вынос </w:t>
      </w:r>
      <w:r>
        <w:rPr>
          <w:rFonts w:ascii="Calibri" w:hAnsi="Calibri" w:cs="Calibri"/>
        </w:rPr>
        <w:lastRenderedPageBreak/>
        <w:t>грунта и грязи колесами автотранспорта на территорию городского округа.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Ответственность за содержание законсервированного объекта строительства возлагается на заказчика-застройщика.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</w:t>
      </w:r>
      <w:proofErr w:type="gramStart"/>
      <w:r>
        <w:rPr>
          <w:rFonts w:ascii="Calibri" w:hAnsi="Calibri" w:cs="Calibri"/>
        </w:rPr>
        <w:t>Генеральная подрядная строительная организация обязана обеспечить содержание в чистоте подъездных путей, обустройство и содержание строительных площадок, устройство безопасных для пешеходов временных тротуаров, освещение в ночное время суток ограждений строительной площадки, мест въезда автотранспорта и пешеходных временных тротуаров, иметь информационный щит с информацией о проводимом строительстве, восстановлении благоустройства после окончания строительных и ремонтных работ, в соответствии с проектом организации строительства.</w:t>
      </w:r>
      <w:proofErr w:type="gramEnd"/>
      <w:r>
        <w:rPr>
          <w:rFonts w:ascii="Calibri" w:hAnsi="Calibri" w:cs="Calibri"/>
        </w:rPr>
        <w:t xml:space="preserve"> При завершении работ леса и ограждения должны быть разобраны и вывезены в недельный срок.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При осуществлении нового строительства либо реконструкции частных жилых домов, дач и другой малоэтажной застройки ответственность за санитарное состояние территории, несут застройщики.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При осуществлении индивидуального жилищного строительства ответственность за сбор и вывоз крупногабаритного, бытового мусора и строительных отходов возлагается на застройщика. Для сбора вышеуказанного мусора застройщик обязан установить индивидуальный мусоросборник (контейнер, бункер) на своей территории.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78"/>
      <w:bookmarkEnd w:id="12"/>
      <w:r>
        <w:rPr>
          <w:rFonts w:ascii="Calibri" w:hAnsi="Calibri" w:cs="Calibri"/>
        </w:rPr>
        <w:t>9. Внешнее обустройство и содержание гаражей,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открытых стоянок для </w:t>
      </w:r>
      <w:proofErr w:type="gramStart"/>
      <w:r>
        <w:rPr>
          <w:rFonts w:ascii="Calibri" w:hAnsi="Calibri" w:cs="Calibri"/>
        </w:rPr>
        <w:t>постоянного</w:t>
      </w:r>
      <w:proofErr w:type="gramEnd"/>
      <w:r>
        <w:rPr>
          <w:rFonts w:ascii="Calibri" w:hAnsi="Calibri" w:cs="Calibri"/>
        </w:rPr>
        <w:t xml:space="preserve"> и временного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хранения транспортных средств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Территория гаражей, открытых стоянок для постоянного и временного хранения транспортных средств должна содержаться в чистоте и порядке. Уборку таких территорий обеспечивают собственники данных объектов.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На территории гаражей и открытых стоянок необходимо организовать раздельный сбор в специальные емкости отработанных масел, автомобильных покрышек, металлолома и т.д. на площадках, имеющих твердое покрытие и навес, с последующей сдачей в специализированные организации.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В обязательном порядке на территории гаражей и открытых стоянок для хранения транспортных средств должен быть: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установлены контейнеры (с крышками) для сбора ТБО, организация сбора и вывоза мусора с указанной территории возлагается на владельца (собственника, пользователя) земельного участка, отведенного для гаражей и открытых стоянок, площадка для размещения контейнера должна иметь твердое покрытие, ограждение, освещение, иметь свободный подъезд мусоровозов;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 сторожевой павильон с обязательной, регулярной его покраской и установкой урн на прилегающей к павильону территории;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установлен</w:t>
      </w:r>
      <w:proofErr w:type="gramEnd"/>
      <w:r>
        <w:rPr>
          <w:rFonts w:ascii="Calibri" w:hAnsi="Calibri" w:cs="Calibri"/>
        </w:rPr>
        <w:t xml:space="preserve"> биотуалет;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 информационный щит на въезде на автостоянку (для ночных стоянок - на сторожевом павильоне), содержащий реквизиты организации (индивидуального предпринимателя) осуществляющего деятельность, контактный телефон, реквизиты правоустанавливающего документа на земельный участок.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Покрытие автостоянок должно быть асфальтобетонное или щебеночное.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92"/>
      <w:bookmarkEnd w:id="13"/>
      <w:r>
        <w:rPr>
          <w:rFonts w:ascii="Calibri" w:hAnsi="Calibri" w:cs="Calibri"/>
        </w:rPr>
        <w:t>10. Установка и содержание малых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архитектурных форм и других объектов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Содержание малых архитектурных форм осуществляется в соответствии с требованиями настоящих Правил и инструкциями, определяющими технологию работ, а также в соответствии со СНиП III-10-75 "Благоустройство территорий", ГОСТа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52169-2003 "Оборудование детских игровых площадок. Безопасность конструкции и методы испытаний. Общие требования".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Территории общего пользования в жилой застройке, в общественно-деловых, рекреационных и других зонах оборудуются малыми архитектурными формами в соответствии с утвержденным мэрией порядком. Место размещения и дизайн МАФ, их цветовое решение (в том числе декоративных ограждений) должны быть согласованы с департаментом градостроительной деятельности мэрии городского округа. Все устанавливаемые МАФ должны соответствовать качеству и нормам безопасности, архитектурно-художественному облику города и не нарушать требований ОГИБДД УМВД России по г. Тольятти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10.3. </w:t>
      </w:r>
      <w:proofErr w:type="gramStart"/>
      <w:r>
        <w:rPr>
          <w:rFonts w:ascii="Calibri" w:hAnsi="Calibri" w:cs="Calibri"/>
        </w:rPr>
        <w:t>Юридические и физические лица - владельцы малых архитектурных форм, а также собственники помещений в многоквартирном доме, принявшие малые архитектурные формы, расположенные на придомовой территории, в собственность на основании протокола общего собрания, обязаны за свой счет осуществлять их покраску не реже одного раза в год, либо замену, ремонт по мере необходимости, а также поддерживать МАФ в соответствующем техническом состоянии, необходимом и безопасном</w:t>
      </w:r>
      <w:proofErr w:type="gramEnd"/>
      <w:r>
        <w:rPr>
          <w:rFonts w:ascii="Calibri" w:hAnsi="Calibri" w:cs="Calibri"/>
        </w:rPr>
        <w:t xml:space="preserve"> для его эксплуатации.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Окраску каменных, железобетонных и металлических оград, фонарей уличного освещения, опор, трансформаторных будок, металлических ворот, необходимо производить раз в год, а ремонт - по мере необходимости.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застройки место размещения, дизайн МАФ, их цветовое решение, (в том числе декоративных ограждений) должно быть согласованы с департаментом градостроительной деятельности мэрии городского округа.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Ответственность за состояние малых архитектурных форм несут их собственники, которые обязаны: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техническую исправность малых архитектурных форм и безопасность их использования (отсутствие трещин, ржавчины, сколов, остатков бетонных и металлических оснований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выполнять работы по очистке подходов к малым архитектурным формам (скамейкам, урнам, качелям и др.) от снега и наледи.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Запрещается: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малых архитектурных форм не по назначению (детских и спортивных сооружений для хозяйственных целей, отдыха взрослым населением и т.д.);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возводить к зданиям, сооружениям, павильонам, киоскам, палаткам различного рода пристройки, козырьки, навесы, </w:t>
      </w:r>
      <w:proofErr w:type="gramStart"/>
      <w:r>
        <w:rPr>
          <w:rFonts w:ascii="Calibri" w:hAnsi="Calibri" w:cs="Calibri"/>
        </w:rPr>
        <w:t>ставни</w:t>
      </w:r>
      <w:proofErr w:type="gramEnd"/>
      <w:r>
        <w:rPr>
          <w:rFonts w:ascii="Calibri" w:hAnsi="Calibri" w:cs="Calibri"/>
        </w:rPr>
        <w:t xml:space="preserve"> не предусмотренные проектом;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складировать тару и запасы товаров у киосков, палаток, павильонов мелкорозничной торговли и магазинов.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Фонтаны.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10.8.1. Ответственность за состояние, эксплуатацию и санитарную очистку фонтанов возлагается на их собственников, владельцев и пользователей, производящих указанные работы самостоятельно или путем заключения договоров со специализированными организациями.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10.8.2. В период работы фонтанов очистка водной поверхности от мусора производится </w:t>
      </w:r>
      <w:r>
        <w:rPr>
          <w:rFonts w:ascii="Calibri" w:hAnsi="Calibri" w:cs="Calibri"/>
        </w:rPr>
        <w:lastRenderedPageBreak/>
        <w:t>ежедневно. Фонтаны должны содержаться в чистоте и в период их отключения.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Объекты монументального и декоративного искусства, стелы, арт-объекты.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10.9.1. Объекты монументального и декоративного искусства, стелы, арт-объекты, посвященные увековечению памяти исторического события или выдающейся личности, устанавливаются на территориях общего пользования или зданиях в порядке, определенном муниципальными правовыми актами, по согласованию с экспертной комиссией по историко-культурному наследию городского округа Тольятти.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10.9.2. Установка объектов монументального и декоративного искусства, стел, арт-объектов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10.9.3. Ответственность за содержание и ремонт (окраска, побелка, очистка от грязи и мусора), содержание и благоустройство объектов монументального и декоративного искусства, стел, арт-объектов возлагается на собственников. Собственники обязаны производить их ремонт и окраску по мере необходимости, в соответствии с ранее полученной документацией с целью соответствия архитектурно-художественному облику города.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10.9.4. Физические и юридические лица обязаны бережно относиться к данным объектам, не допускать повреждения, загрязнения, самовольного сноса объектов и их ограждений, нанесение надписей на них.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19"/>
      <w:bookmarkEnd w:id="14"/>
      <w:r>
        <w:rPr>
          <w:rFonts w:ascii="Calibri" w:hAnsi="Calibri" w:cs="Calibri"/>
        </w:rPr>
        <w:t>11. Световое оформление и наружная реклама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Наружная реклама и информация должны размещаться и содержаться в чистоте в соответствии с требованиями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13.03.2006 N 38-ФЗ "О рекламе" согласно </w:t>
      </w:r>
      <w:hyperlink r:id="rId27" w:history="1">
        <w:r>
          <w:rPr>
            <w:rFonts w:ascii="Calibri" w:hAnsi="Calibri" w:cs="Calibri"/>
            <w:color w:val="0000FF"/>
          </w:rPr>
          <w:t xml:space="preserve">ГОСТа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52044</w:t>
        </w:r>
      </w:hyperlink>
      <w:r>
        <w:rPr>
          <w:rFonts w:ascii="Calibri" w:hAnsi="Calibri" w:cs="Calibri"/>
        </w:rPr>
        <w:t xml:space="preserve">, а также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Мэрии городского округа Тольятти от 10.06.2009 N 1348-п/1 "О Правилах распространения наружной рекламы и информации на территории городского округа Тольятти"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с Департаментом градостроительной деятельности мэрии городского округа.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11.4. После монтажа (демонтажа) рекламных конструкций рекламораспространитель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восстановить благоустройство территорий или объектов размещения в сроки не более: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двух суток - на городской территории;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семи суток - на внутриквартальных и дворовых территориях.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329"/>
      <w:bookmarkEnd w:id="15"/>
      <w:r>
        <w:rPr>
          <w:rFonts w:ascii="Calibri" w:hAnsi="Calibri" w:cs="Calibri"/>
        </w:rPr>
        <w:t>12. Общественные туалеты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12.1. 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</w:t>
      </w:r>
      <w:hyperlink r:id="rId29" w:history="1">
        <w:r>
          <w:rPr>
            <w:rFonts w:ascii="Calibri" w:hAnsi="Calibri" w:cs="Calibri"/>
            <w:color w:val="0000FF"/>
          </w:rPr>
          <w:t>СанПиНом 42-128-4690-88</w:t>
        </w:r>
      </w:hyperlink>
      <w:r>
        <w:rPr>
          <w:rFonts w:ascii="Calibri" w:hAnsi="Calibri" w:cs="Calibri"/>
        </w:rPr>
        <w:t xml:space="preserve"> "Санитарные правила содержания территорий населенных мест".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При размещении общественных туалетов расстояние до жилых и общественных зданий должно быть не менее 20 метров.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Запрещается самовольная установка общественных туалетов.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Все здания, строения и сооружения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12.5. В дни проведения культурных, публичных, массовых мероприятий их организаторы обеспечивают установку мобильных (передвижных) туалетов или биотуалетов.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Ответственность за санитарное и техническое состояние туалетов несут их владельцы (арендаторы).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Владельцы (арендаторы) общественных туалетов: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определяют режим работы объектов;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обеспечивают техническую исправность туалетов, их уборку по мере загрязнения, в том числе дезинфекцию в конце смены;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обеспечивают работу биотуалетов с применением специальных сертифицированных биодобавок, заключают договоры на очистку биотуалетов со специализированными организациями.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343"/>
      <w:bookmarkEnd w:id="16"/>
      <w:r>
        <w:rPr>
          <w:rFonts w:ascii="Calibri" w:hAnsi="Calibri" w:cs="Calibri"/>
        </w:rPr>
        <w:t>13. Наружное освещение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Наружное освещение подразделяется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уличное, дворовое и фасадное.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13.2. </w:t>
      </w:r>
      <w:proofErr w:type="gramStart"/>
      <w:r>
        <w:rPr>
          <w:rFonts w:ascii="Calibri" w:hAnsi="Calibri" w:cs="Calibri"/>
        </w:rPr>
        <w:t>Включение наружных осветительных установок производится в вечерние сумерки при снижении естественной освещенности до 20 лк, а отключение - в утренние сумерки при естественной освещенности до 10 лк, согласно утвержденному графику управления наружным освещением, разработанному на основании "Указаний по эксплуатации установок наружного освещения городов, поселков и сельских населенных пунктов, утвержденных Приказом Минжилкомхоза РСФСР от 12.05.1988 N 120.</w:t>
      </w:r>
      <w:proofErr w:type="gramEnd"/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Включение и отключение устройств наружного освещения подъездов жилых домов, территорий объектов социальной сферы, систем архитектурно-художественной подсветки производится предприятиями и организациями, в ведении которых находятся эти здания и сооружения, в режиме работы наружного освещения улиц.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13.4. </w:t>
      </w:r>
      <w:proofErr w:type="gramStart"/>
      <w:r>
        <w:rPr>
          <w:rFonts w:ascii="Calibri" w:hAnsi="Calibri" w:cs="Calibri"/>
        </w:rPr>
        <w:t xml:space="preserve">Освещение во дворах и на проезжей части должно осуществляться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устройства электроустановок, утвержденными Приказом Минэнерго России от 09.04.2003 N 150, </w:t>
      </w:r>
      <w:hyperlink r:id="rId31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технической эксплуатации электроустановок потребителей, утвержденных Приказом Минэнерго России от 13.01.2003 N 6, СНиП 23-05-95 "Естественное и искусственное освещение", "Указаний по эксплуатации установок наружного освещения городов, поселков и сельских населенных пунктов", утвержденных Приказом Минжилкомхоза РСФСР от 19</w:t>
      </w:r>
      <w:proofErr w:type="gramEnd"/>
      <w:r>
        <w:rPr>
          <w:rFonts w:ascii="Calibri" w:hAnsi="Calibri" w:cs="Calibri"/>
        </w:rPr>
        <w:t xml:space="preserve"> мая 1988 года N 120.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Вывоз сбитых опор освещения осуществляется владельцами опор или подрядной организацией в течение 3 суток с момента обнаружения (демонтажа).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Применяемое в УНО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ПУЭ (правила устройства электроустановок), ПТЭЭП (правила технической эксплуатации электроустановок потребителей), ПОТРМ (межотраслевые правила по охране труда).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13.8. Не разрешается присоединять к распределительным линиям УНО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УНО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13.9. Не допускается размещать на элементах наружного освещения листовки, плакаты, перетяги и другие виды подвесок без согласования со специализированной организацией, </w:t>
      </w:r>
      <w:r>
        <w:rPr>
          <w:rFonts w:ascii="Calibri" w:hAnsi="Calibri" w:cs="Calibri"/>
        </w:rPr>
        <w:lastRenderedPageBreak/>
        <w:t>осуществляющей содержание и охрану элементов наружного освещения.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13.10. На пунктах электропитания (двери) с наружной стороны необходимо указывать их инвентарный номер, номер телефона дежурного диспетчера специализированной организации, осуществляющей содержание и охрану элементов наружного освещения, и знаков по ТБ (технике безопасности).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13.11. Владельцы УНО обязаны своевременно ремонтировать и содержать элементы освещения в соответствии с правилами ПТЭЭП.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Владельцы УНО обязаны иметь паспорта и схемы на каждый объект освещения. Один экземпляр паспорта должен предъявляться в специализированную организацию, осуществляющую содержание и охрану элементов наружного освещения.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13.13. Не допускается работа уличного, дворового и фасадного освещения в светлое время суток.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13.14. При проведении ремонтно-восстановительных работ допускается включение отдельных установок в дневное время.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13.15. Восстановление дефектных опор должно выполняться их владельцами. Все неисправности, угрожающие жизни и здоровью людей, должны устраняться немедленно.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13.16. Запрещается производить посадку деревьев в охранной зоне кабельных и воздушных линий электропередачи наружного освещения.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Вблизи трасс воздушных линий владельцем УНО обеспечивается обрезка деревьев.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364"/>
      <w:bookmarkEnd w:id="17"/>
      <w:r>
        <w:rPr>
          <w:rFonts w:ascii="Calibri" w:hAnsi="Calibri" w:cs="Calibri"/>
        </w:rPr>
        <w:t>14. Зеленые насаждения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</w:t>
      </w:r>
      <w:proofErr w:type="gramStart"/>
      <w:r>
        <w:rPr>
          <w:rFonts w:ascii="Calibri" w:hAnsi="Calibri" w:cs="Calibri"/>
        </w:rPr>
        <w:t xml:space="preserve">Охрана и содержание зеленых насаждений осуществляется в соответствии с требованиями настоящих Правил и инструкциями, определяющими технологию работ, а также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создания, охраны и содержания зеленых насаждений в городах РФ (Приказ N 153 от 15 декабря 1999 г. Государственного комитета РФ по строительству и жилищно-коммунальному комплексу), СНиП III-10-75 "Благоустройство территорий".</w:t>
      </w:r>
      <w:proofErr w:type="gramEnd"/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Землепользователи озелененных территорий обязаны: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14.2.1. Обеспечить сохранность зеленых насаждений;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14.2.2. Осуществлять квалифицированный уход за насаждениями, дорожками и оборудованием в соответствии с утвержденной технологией;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14.2.3. Принимать меры борьбы с вредителями и болезнями согласно указаниям специалистов, обеспечивать уборку сухостоя, вырезку сухих и поломанных сучьев, лечение ран, дупел на деревьях;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14.2.4. В летнее время и в сухую погоду производить полив зеленых насаждений;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14.2.5. Новые посадки деревьев и кустарников производить с соблюдением норм минимальных расстояний от зданий, сооружений и подземных коммуникаций, приведенных в таблице: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F3267" w:rsidSect="007257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984"/>
        <w:gridCol w:w="1644"/>
      </w:tblGrid>
      <w:tr w:rsidR="005F3267">
        <w:trPr>
          <w:trHeight w:val="100"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и сооружение, объект инженерного благоустройства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Расстояние (м) до оси</w:t>
            </w:r>
          </w:p>
        </w:tc>
      </w:tr>
      <w:tr w:rsidR="005F3267">
        <w:trPr>
          <w:trHeight w:val="100"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ствола дерева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кустарника</w:t>
            </w:r>
          </w:p>
        </w:tc>
      </w:tr>
      <w:tr w:rsidR="005F3267">
        <w:trPr>
          <w:trHeight w:val="5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наружных стен зданий и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F3267">
        <w:trPr>
          <w:trHeight w:val="5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края тротуаров и садовых дорожек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5F3267">
        <w:trPr>
          <w:trHeight w:val="5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края проезжей части улиц, кромок укрепленных обочин дорог или бровок канав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F3267">
        <w:trPr>
          <w:trHeight w:val="5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мачт и опор осветительной сети, контактной сети троллейбусных линий, мостовых опор и эстакад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F3267">
        <w:trPr>
          <w:trHeight w:val="5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подошвы откосов, террас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5F3267">
        <w:trPr>
          <w:trHeight w:val="5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подошвы или внутренней грани подпорных стенок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F3267">
        <w:trPr>
          <w:trHeight w:val="5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подземных сетей: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3267">
        <w:trPr>
          <w:trHeight w:val="50"/>
        </w:trPr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газопроводов, канализации;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F3267">
        <w:trPr>
          <w:trHeight w:val="50"/>
        </w:trPr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тепловых сетей;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F3267">
        <w:trPr>
          <w:trHeight w:val="50"/>
        </w:trPr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водопроводов, дренажей;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F3267">
        <w:trPr>
          <w:trHeight w:val="50"/>
        </w:trPr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силовых кабелей и кабелей связи;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F3267">
        <w:trPr>
          <w:trHeight w:val="50"/>
        </w:trPr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коллекторных каналов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267" w:rsidRDefault="005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F326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14.2.6. Снос и пересадку деревьев и кустарников осуществлять в соответствии с технологическим регламентом после получения разрешения на снос зеленых насаждений, ущерб возмещается в полном объеме в соответствии с действующим законодательством.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На озелененных территориях не допускается: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городского округа Тольятти Самарской области от 05.11.2013 N 3374-п/1)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14.3.1. Складировать любые материалы и мусор (отходы);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14.3.2. Устраивать свалки мусора, снега и льда, за исключением чистого снега при расчистке садово-парковых дорожек;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14.3.3. Сбрасывать снег с крыш на участки, занятые насаждениями;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14.3.4. Сжигать листья, сметать листья в лотки в период массового листопада, засыпать ими стволы деревьев и кустарников;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14.3.5. Посыпать солью и другими химическими препаратами дороги, тротуары, пешеходные дорожки в скверах, на бульварах, в парках и лесопарках;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14.3.6. Подвешивать на деревьях гамаки, качели, веревки для сушки белья, забивать в стволы деревьев гвозди, прикреплять рекламные щиты, электропровода, колючую проволоку и другие ограждения, которые могут повредить деревьям;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14.3.7. Добывать из деревьев сок, смолу, делать надрезы, надписи и наносить другие механические повреждения;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14.3.8. Рвать цветы и ломать ветви деревьев и кустарников;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14.3.9. Производить самовольную вырубку и пересадку деревьев и кустарников;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14.3.10. Размещение (хранение, нахождение) транспортных средств.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14.3.10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Мэрии городского округа Тольятти Самарской области от 05.11.2013 N 3374-п/1)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14.4. Разрешение на снос или пересадку зеленых насаждений выдается в установленном порядке согласно </w:t>
      </w:r>
      <w:hyperlink r:id="rId35" w:history="1">
        <w:r>
          <w:rPr>
            <w:rFonts w:ascii="Calibri" w:hAnsi="Calibri" w:cs="Calibri"/>
            <w:color w:val="0000FF"/>
          </w:rPr>
          <w:t>Положению</w:t>
        </w:r>
      </w:hyperlink>
      <w:r>
        <w:rPr>
          <w:rFonts w:ascii="Calibri" w:hAnsi="Calibri" w:cs="Calibri"/>
        </w:rPr>
        <w:t xml:space="preserve"> о сносе и восстановлении зеленых насаждений на территории городского округа Тольятти, утвержденным Постановлением мэрии городского округа Тольятти от 20.06.2013 N 2006-п/1. За незаконный снос зеленых насаждений взыскивается ущерб в соответствии с действующим законодательством.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городского округа Тольятти Самарской области от 05.11.2013 N 3374-п/1)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упавших деревьев с проезжей части дорог, тротуаров, с контактных сетей электротранспорта, проводов уличного освещения и электроснабжения, фасадов жилых и производственных зданий обеспечивают собственники, либо организации, на обслуживании которых находится данная территория, с момента обнаружения в течение суток.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При производстве строительных работ строительные и другие организации обязаны: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14.6.1. При производстве замощений и асфальтировании городских проездов, площадей, дворов, тротуаров оставлять вокруг дерева свободные пространства диаметром не менее 2 м;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14.6.2. Не складировать строительные материалы и не устраивать стоянки машин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14.7. Порядок согласования работ по сносу зеленых насаждений, порядок расчета компенсационной стоимости, порядок оформления разрешений на снос зеленых насаждений, порядок проведения компенсационного озеленения установлен </w:t>
      </w:r>
      <w:hyperlink r:id="rId3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сносе и восстановлении зеленых насаждений на территории городского округа Тольятти, утвержденным Постановлением мэрии городского округа Тольятти от 20.06.2013 N 2006-п/1.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городского округа Тольятти Самарской области от 05.11.2013 N 3374-п/1)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439"/>
      <w:bookmarkEnd w:id="18"/>
      <w:r>
        <w:rPr>
          <w:rFonts w:ascii="Calibri" w:hAnsi="Calibri" w:cs="Calibri"/>
        </w:rPr>
        <w:t>15. Праздничное оформление территории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15.1. Праздничное оформление территории городского округа Тольятти осуществляется на период проведения государственных и городских праздников, мероприятий, связанных со знаменательными событиями.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зданий, сооружений осуществляется их владельцами в рамках концепции праздничного оформления территории городского округа.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Работы, связанные с проведением общегородских торжественных и праздничных мероприятий, осуществляются организациям самостоятельно за счет собственных средств, либо организациями в соответствии с муниципальными контрактами, заключенными в пределах средств, предусмотренных на эти цели в бюджете городского округа Тольятти.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15.3. </w:t>
      </w:r>
      <w:proofErr w:type="gramStart"/>
      <w:r>
        <w:rPr>
          <w:rFonts w:ascii="Calibri" w:hAnsi="Calibri" w:cs="Calibri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Концепция праздничного оформления определяется планом мероприятий и схемой размещения объектов и элементов праздничного оформления, утверждаемый уполномоченным органом местного самоуправления городского округа Тольятти.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448"/>
      <w:bookmarkEnd w:id="19"/>
      <w:r>
        <w:rPr>
          <w:rFonts w:ascii="Calibri" w:hAnsi="Calibri" w:cs="Calibri"/>
        </w:rPr>
        <w:t>16. Спортивные площадки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16.1. Спортивные площадки, предназначены для занятий физкультурой и спортом всех возрастных групп населения, 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осуществляется в зависимости от вида специализации площадки. Расстояние от границы площадки до мест хранения легковых автомобилей принимается в соответствии с </w:t>
      </w:r>
      <w:hyperlink r:id="rId39" w:history="1">
        <w:r>
          <w:rPr>
            <w:rFonts w:ascii="Calibri" w:hAnsi="Calibri" w:cs="Calibri"/>
            <w:color w:val="0000FF"/>
          </w:rPr>
          <w:t>СанПиН 2.2.1/2.1.1.1200</w:t>
        </w:r>
      </w:hyperlink>
      <w:r>
        <w:rPr>
          <w:rFonts w:ascii="Calibri" w:hAnsi="Calibri" w:cs="Calibri"/>
        </w:rPr>
        <w:t>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составляет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Перечень элементов благоустройства территории на спортивной площадке включает: мягкие или газонные виды покрытия, спортивное оборудование. Необходимо ограждение площадки.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16.3.2. Площадки следует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455"/>
      <w:bookmarkEnd w:id="20"/>
      <w:r>
        <w:rPr>
          <w:rFonts w:ascii="Calibri" w:hAnsi="Calibri" w:cs="Calibri"/>
        </w:rPr>
        <w:t>17. Площадки для выгула собак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17.1. Площадки для выгула собак должны размещаться на территориях общего пользования городского округа Тольятти, свободных от зеленых насаждений, в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необходимо согласовать с управлением природопользования и охраны окружающей среды.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Размеры площадок для выгула собак, размещаемые на территориях жилых кварталов 400 - 600 кв. м, на прочих территориях - до 800 кв. м, в условиях сложившейся застройки разрешается уменьшенный размер площадок, исходя из имеющихся территориальных возможностей. Доступность площадок должна быть не более 400 м. На территории микрорайонов с плотной жилой застройкой - не более 600 м. Расстояние от границы площадки до окон жилых и общественных зданий не менее 25 м, а до участков детских учреждений, школ, детских, </w:t>
      </w:r>
      <w:r>
        <w:rPr>
          <w:rFonts w:ascii="Calibri" w:hAnsi="Calibri" w:cs="Calibri"/>
        </w:rPr>
        <w:lastRenderedPageBreak/>
        <w:t>спортивных площадок, площадок отдыха - не менее 40 м.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Необходимо предусматривать периметральное озеленение.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17.3.1. Для покрытия поверхности части площадки, предназначенной для выгула собак, необходимо устройство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проектировать с твердым или комбинированным видом покрытия (плитка, утопленная в газон и др.). Подход к площадке оборудовать твердым видом покрытия.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17.3.2. Ограждение площадки выполнять из легкой металлической сетки высотой не менее 1,5 м. При этом необходимо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17.3.3. На территории площадки должен быть информационный стенд с правилами пользования площадкой.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17.3.4. Озеленение проектировать из периметральных плотных посадок высокого кустарника в виде живой изгороди или вертикального озеленения.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465"/>
      <w:bookmarkEnd w:id="21"/>
      <w:r>
        <w:rPr>
          <w:rFonts w:ascii="Calibri" w:hAnsi="Calibri" w:cs="Calibri"/>
        </w:rPr>
        <w:t>18. Содержание животных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 Запрещено передвижение сельскохозяйственных животных на территории городского округа без сопровождающих лиц.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18.4. Выпас сельскохозяйственных животных осуществлять на специально отведенных мэрией городского округа местах выпаса под наблюдением владельца или уполномоченного им лица.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18.5.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18.6. Отлов бродячих животных осуществлять путем заключения договора со специализированной организацией в пределах средств, предусмотренных в бюджете городского округа Тольятти на эти цели.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18.7. Исключен. - </w:t>
      </w: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Мэрии городского</w:t>
      </w:r>
      <w:bookmarkStart w:id="22" w:name="_GoBack"/>
      <w:bookmarkEnd w:id="22"/>
      <w:r>
        <w:rPr>
          <w:rFonts w:ascii="Calibri" w:hAnsi="Calibri" w:cs="Calibri"/>
        </w:rPr>
        <w:t xml:space="preserve"> округа Тольятти Самарской области от 17.12.2013 N 3910-п/1.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475"/>
      <w:bookmarkEnd w:id="23"/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Правил по обеспечению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санитарного содержания, организации уборки и благоустройства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территории городского округа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Правил осуществляют территориальные органы мэрии, отраслевые (функциональные) органы мэрии городского округа в пределах своей компетенции в соответствии с действующим законодательством Российской Федерации, Самарской области и муниципальными правовыми актами городского округа.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481"/>
      <w:bookmarkEnd w:id="24"/>
      <w:r>
        <w:rPr>
          <w:rFonts w:ascii="Calibri" w:hAnsi="Calibri" w:cs="Calibri"/>
        </w:rPr>
        <w:t>20. Ответственность за нарушение Правил по обеспечению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санитарного содержания, организации уборки и благоустройства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территории городского округа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N 115-ГД от 01.11.2007 "Об административных правонарушениях на территории Самарской области".</w:t>
      </w: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267" w:rsidRDefault="005F32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E3FFF" w:rsidRDefault="00CE3FFF"/>
    <w:sectPr w:rsidR="00CE3FF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67"/>
    <w:rsid w:val="005F3267"/>
    <w:rsid w:val="00C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5F40F9F6E9707FFA6010CE8579911442E812F2186A4E2335B16F6DDC4CBE6E8C0ECD812b3A7H" TargetMode="External"/><Relationship Id="rId13" Type="http://schemas.openxmlformats.org/officeDocument/2006/relationships/hyperlink" Target="consultantplus://offline/ref=04E5F40F9F6E9707FFA61F01FE3BC5194323D9202781ABB06D044DAB8ACDC1B1AF8FB598563F010445F00CbFACH" TargetMode="External"/><Relationship Id="rId18" Type="http://schemas.openxmlformats.org/officeDocument/2006/relationships/hyperlink" Target="consultantplus://offline/ref=04E5F40F9F6E9707FFA6010CE8579911412C802A208FF9E83B021AF4bDAAH" TargetMode="External"/><Relationship Id="rId26" Type="http://schemas.openxmlformats.org/officeDocument/2006/relationships/hyperlink" Target="consultantplus://offline/ref=04E5F40F9F6E9707FFA6010CE8579911442F812F2781A4E2335B16F6DDbCA4H" TargetMode="External"/><Relationship Id="rId39" Type="http://schemas.openxmlformats.org/officeDocument/2006/relationships/hyperlink" Target="consultantplus://offline/ref=04E5F40F9F6E9707FFA6010CE8579911442E84282687A4E2335B16F6DDC4CBE6E8C0ECDA12320005b4A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E5F40F9F6E9707FFA61F01FE3BC5194323D9202780ABB666044DAB8ACDC1B1AF8FB598563F010445F00CbFAEH" TargetMode="External"/><Relationship Id="rId34" Type="http://schemas.openxmlformats.org/officeDocument/2006/relationships/hyperlink" Target="consultantplus://offline/ref=04E5F40F9F6E9707FFA61F01FE3BC5194323D9202780ABB666044DAB8ACDC1B1AF8FB598563F010445F00CbFA0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4E5F40F9F6E9707FFA61F01FE3BC5194323D9202781ABB06D044DAB8ACDC1B1AF8FB598563F010445F00CbFACH" TargetMode="External"/><Relationship Id="rId12" Type="http://schemas.openxmlformats.org/officeDocument/2006/relationships/hyperlink" Target="consultantplus://offline/ref=04E5F40F9F6E9707FFA61F01FE3BC5194323D9202780ABB666044DAB8ACDC1B1AF8FB598563F010445F00CbFACH" TargetMode="External"/><Relationship Id="rId17" Type="http://schemas.openxmlformats.org/officeDocument/2006/relationships/hyperlink" Target="consultantplus://offline/ref=04E5F40F9F6E9707FFA6010CE8579911442B82252781A4E2335B16F6DDbCA4H" TargetMode="External"/><Relationship Id="rId25" Type="http://schemas.openxmlformats.org/officeDocument/2006/relationships/hyperlink" Target="consultantplus://offline/ref=04E5F40F9F6E9707FFA6010CE8579911442886252B84A4E2335B16F6DDbCA4H" TargetMode="External"/><Relationship Id="rId33" Type="http://schemas.openxmlformats.org/officeDocument/2006/relationships/hyperlink" Target="consultantplus://offline/ref=04E5F40F9F6E9707FFA61F01FE3BC5194323D9202780ABB666044DAB8ACDC1B1AF8FB598563F010445F00CbFA1H" TargetMode="External"/><Relationship Id="rId38" Type="http://schemas.openxmlformats.org/officeDocument/2006/relationships/hyperlink" Target="consultantplus://offline/ref=04E5F40F9F6E9707FFA61F01FE3BC5194323D9202780ABB666044DAB8ACDC1B1AF8FB598563F010445F00DbFA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E5F40F9F6E9707FFA61F01FE3BC5194323D9202780ABB666044DAB8ACDC1B1AF8FB598563F010445F00CbFAFH" TargetMode="External"/><Relationship Id="rId20" Type="http://schemas.openxmlformats.org/officeDocument/2006/relationships/hyperlink" Target="consultantplus://offline/ref=04E5F40F9F6E9707FFA6010CE8579911442B82252781A4E2335B16F6DDbCA4H" TargetMode="External"/><Relationship Id="rId29" Type="http://schemas.openxmlformats.org/officeDocument/2006/relationships/hyperlink" Target="consultantplus://offline/ref=04E5F40F9F6E9707FFA6010CE8579911442886252B84A4E2335B16F6DDbCA4H" TargetMode="External"/><Relationship Id="rId41" Type="http://schemas.openxmlformats.org/officeDocument/2006/relationships/hyperlink" Target="consultantplus://offline/ref=04E5F40F9F6E9707FFA61F01FE3BC5194323D9202482A8BD6B044DAB8ACDC1B1bAA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5F40F9F6E9707FFA61F01FE3BC5194323D9202780ABB666044DAB8ACDC1B1AF8FB598563F010445F00CbFACH" TargetMode="External"/><Relationship Id="rId11" Type="http://schemas.openxmlformats.org/officeDocument/2006/relationships/hyperlink" Target="consultantplus://offline/ref=04E5F40F9F6E9707FFA61F01FE3BC5194323D9202187AFB266044DAB8ACDC1B1bAAFH" TargetMode="External"/><Relationship Id="rId24" Type="http://schemas.openxmlformats.org/officeDocument/2006/relationships/hyperlink" Target="consultantplus://offline/ref=04E5F40F9F6E9707FFA6010CE8579911442F832F2381A4E2335B16F6DDbCA4H" TargetMode="External"/><Relationship Id="rId32" Type="http://schemas.openxmlformats.org/officeDocument/2006/relationships/hyperlink" Target="consultantplus://offline/ref=04E5F40F9F6E9707FFA6010CE85799114C20802B208FF9E83B021AF4DACB94F1EF89E0DB123201b0A6H" TargetMode="External"/><Relationship Id="rId37" Type="http://schemas.openxmlformats.org/officeDocument/2006/relationships/hyperlink" Target="consultantplus://offline/ref=04E5F40F9F6E9707FFA61F01FE3BC5194323D920278CA9B367044DAB8ACDC1B1AF8FB598563F010445F00DbFAAH" TargetMode="External"/><Relationship Id="rId40" Type="http://schemas.openxmlformats.org/officeDocument/2006/relationships/hyperlink" Target="consultantplus://offline/ref=04E5F40F9F6E9707FFA61F01FE3BC5194323D9202781ABB06D044DAB8ACDC1B1AF8FB598563F010445F00CbFA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E5F40F9F6E9707FFA61F01FE3BC5194323D9202487AEB168044DAB8ACDC1B1AF8FB598563F010445F008bFAFH" TargetMode="External"/><Relationship Id="rId23" Type="http://schemas.openxmlformats.org/officeDocument/2006/relationships/hyperlink" Target="consultantplus://offline/ref=04E5F40F9F6E9707FFA6010CE8579911442886252B84A4E2335B16F6DDbCA4H" TargetMode="External"/><Relationship Id="rId28" Type="http://schemas.openxmlformats.org/officeDocument/2006/relationships/hyperlink" Target="consultantplus://offline/ref=04E5F40F9F6E9707FFA61F01FE3BC5194323D9202480AFB266044DAB8ACDC1B1bAAFH" TargetMode="External"/><Relationship Id="rId36" Type="http://schemas.openxmlformats.org/officeDocument/2006/relationships/hyperlink" Target="consultantplus://offline/ref=04E5F40F9F6E9707FFA61F01FE3BC5194323D9202780ABB666044DAB8ACDC1B1AF8FB598563F010445F00DbFA8H" TargetMode="External"/><Relationship Id="rId10" Type="http://schemas.openxmlformats.org/officeDocument/2006/relationships/hyperlink" Target="consultantplus://offline/ref=04E5F40F9F6E9707FFA61F01FE3BC5194323D9202080AEB26F044DAB8ACDC1B1bAAFH" TargetMode="External"/><Relationship Id="rId19" Type="http://schemas.openxmlformats.org/officeDocument/2006/relationships/hyperlink" Target="consultantplus://offline/ref=04E5F40F9F6E9707FFA6010CE8579911442886252B84A4E2335B16F6DDbCA4H" TargetMode="External"/><Relationship Id="rId31" Type="http://schemas.openxmlformats.org/officeDocument/2006/relationships/hyperlink" Target="consultantplus://offline/ref=04E5F40F9F6E9707FFA6010CE857991141288F2B238FF9E83B021AF4DACB94F1EF89E0DB123201b0A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E5F40F9F6E9707FFA61F01FE3BC5194323D9202480A8B569044DAB8ACDC1B1AF8FB598563F010444F00CbFAEH" TargetMode="External"/><Relationship Id="rId14" Type="http://schemas.openxmlformats.org/officeDocument/2006/relationships/hyperlink" Target="consultantplus://offline/ref=04E5F40F9F6E9707FFA6010CE8579911442E812F2186A4E2335B16F6DDC4CBE6E8C0ECD812b3A7H" TargetMode="External"/><Relationship Id="rId22" Type="http://schemas.openxmlformats.org/officeDocument/2006/relationships/hyperlink" Target="consultantplus://offline/ref=04E5F40F9F6E9707FFA6010CE8579911442886252B84A4E2335B16F6DDbCA4H" TargetMode="External"/><Relationship Id="rId27" Type="http://schemas.openxmlformats.org/officeDocument/2006/relationships/hyperlink" Target="consultantplus://offline/ref=04E5F40F9F6E9707FFA6010CE8579911442B812B2183A4E2335B16F6DDbCA4H" TargetMode="External"/><Relationship Id="rId30" Type="http://schemas.openxmlformats.org/officeDocument/2006/relationships/hyperlink" Target="consultantplus://offline/ref=04E5F40F9F6E9707FFA6010CE85799114C29822C278FF9E83B021AF4bDAAH" TargetMode="External"/><Relationship Id="rId35" Type="http://schemas.openxmlformats.org/officeDocument/2006/relationships/hyperlink" Target="consultantplus://offline/ref=04E5F40F9F6E9707FFA61F01FE3BC5194323D920278CA9B367044DAB8ACDC1B1AF8FB598563F010445F00DbFAA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12549</Words>
  <Characters>71534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Бусыгина</dc:creator>
  <cp:lastModifiedBy>Надежда Евгеньевна Бусыгина</cp:lastModifiedBy>
  <cp:revision>1</cp:revision>
  <dcterms:created xsi:type="dcterms:W3CDTF">2015-03-26T07:00:00Z</dcterms:created>
  <dcterms:modified xsi:type="dcterms:W3CDTF">2015-03-26T07:08:00Z</dcterms:modified>
</cp:coreProperties>
</file>